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BEB3" w14:textId="465D62E8" w:rsidR="00644263" w:rsidRPr="00D7267F" w:rsidRDefault="00046A23" w:rsidP="00917BD5">
      <w:pPr>
        <w:spacing w:line="240" w:lineRule="auto"/>
        <w:jc w:val="center"/>
        <w:rPr>
          <w:rFonts w:cstheme="minorHAnsi"/>
          <w:b/>
          <w:sz w:val="32"/>
        </w:rPr>
      </w:pPr>
      <w:bookmarkStart w:id="0" w:name="_GoBack"/>
      <w:bookmarkEnd w:id="0"/>
      <w:r>
        <w:rPr>
          <w:rFonts w:cstheme="minorHAnsi"/>
          <w:noProof/>
          <w:lang w:eastAsia="en-GB"/>
        </w:rPr>
        <w:drawing>
          <wp:inline distT="0" distB="0" distL="0" distR="0" wp14:anchorId="35635258" wp14:editId="5B375913">
            <wp:extent cx="1929600" cy="1105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inline>
        </w:drawing>
      </w:r>
    </w:p>
    <w:p w14:paraId="389B896F" w14:textId="68AC6065" w:rsidR="00F7710B" w:rsidRDefault="00F7710B" w:rsidP="00917BD5">
      <w:pPr>
        <w:spacing w:line="240" w:lineRule="auto"/>
        <w:jc w:val="center"/>
        <w:rPr>
          <w:rFonts w:cstheme="minorHAnsi"/>
          <w:b/>
          <w:sz w:val="32"/>
        </w:rPr>
      </w:pPr>
      <w:r w:rsidRPr="00D7267F">
        <w:rPr>
          <w:rFonts w:cstheme="minorHAnsi"/>
          <w:b/>
          <w:sz w:val="32"/>
        </w:rPr>
        <w:t>PSHE</w:t>
      </w:r>
      <w:r w:rsidR="002C013D">
        <w:rPr>
          <w:rFonts w:cstheme="minorHAnsi"/>
          <w:b/>
          <w:sz w:val="32"/>
        </w:rPr>
        <w:t xml:space="preserve"> (Personal, Social, Health Education)</w:t>
      </w:r>
      <w:r w:rsidRPr="00D7267F">
        <w:rPr>
          <w:rFonts w:cstheme="minorHAnsi"/>
          <w:b/>
          <w:sz w:val="32"/>
        </w:rPr>
        <w:t xml:space="preserve"> Policy</w:t>
      </w:r>
    </w:p>
    <w:p w14:paraId="37FAEAEB" w14:textId="1622A4C3" w:rsidR="007F6ABD" w:rsidRDefault="007F6ABD" w:rsidP="00917BD5">
      <w:pPr>
        <w:spacing w:line="240" w:lineRule="auto"/>
        <w:jc w:val="center"/>
        <w:rPr>
          <w:rFonts w:cstheme="minorHAnsi"/>
          <w:b/>
          <w:sz w:val="32"/>
        </w:rPr>
      </w:pPr>
      <w:r>
        <w:rPr>
          <w:rFonts w:cstheme="minorHAnsi"/>
          <w:b/>
          <w:sz w:val="32"/>
        </w:rPr>
        <w:t>(including Relationships and Health Education</w:t>
      </w:r>
      <w:r w:rsidR="009B12A4">
        <w:rPr>
          <w:rFonts w:cstheme="minorHAnsi"/>
          <w:b/>
          <w:sz w:val="32"/>
        </w:rPr>
        <w:t xml:space="preserve"> statutory from September 2020,</w:t>
      </w:r>
      <w:r>
        <w:rPr>
          <w:rFonts w:cstheme="minorHAnsi"/>
          <w:b/>
          <w:sz w:val="32"/>
        </w:rPr>
        <w:t xml:space="preserve"> and our position on Sex </w:t>
      </w:r>
      <w:proofErr w:type="gramStart"/>
      <w:r>
        <w:rPr>
          <w:rFonts w:cstheme="minorHAnsi"/>
          <w:b/>
          <w:sz w:val="32"/>
        </w:rPr>
        <w:t>Education</w:t>
      </w:r>
      <w:r w:rsidR="009B12A4">
        <w:rPr>
          <w:rFonts w:cstheme="minorHAnsi"/>
          <w:b/>
          <w:sz w:val="32"/>
        </w:rPr>
        <w:t xml:space="preserve"> </w:t>
      </w:r>
      <w:r>
        <w:rPr>
          <w:rFonts w:cstheme="minorHAnsi"/>
          <w:b/>
          <w:sz w:val="32"/>
        </w:rPr>
        <w:t>)</w:t>
      </w:r>
      <w:proofErr w:type="gramEnd"/>
    </w:p>
    <w:p w14:paraId="41F43357" w14:textId="77777777" w:rsidR="00F7710B" w:rsidRPr="00D7267F" w:rsidRDefault="00F7710B" w:rsidP="00917BD5">
      <w:pPr>
        <w:spacing w:line="240" w:lineRule="auto"/>
        <w:rPr>
          <w:rFonts w:cstheme="minorHAnsi"/>
        </w:rPr>
      </w:pPr>
    </w:p>
    <w:tbl>
      <w:tblPr>
        <w:tblStyle w:val="PlainTable2"/>
        <w:tblW w:w="0" w:type="auto"/>
        <w:tblLook w:val="04A0" w:firstRow="1" w:lastRow="0" w:firstColumn="1" w:lastColumn="0" w:noHBand="0" w:noVBand="1"/>
      </w:tblPr>
      <w:tblGrid>
        <w:gridCol w:w="3114"/>
        <w:gridCol w:w="5902"/>
      </w:tblGrid>
      <w:tr w:rsidR="009B041F" w:rsidRPr="00D7267F" w14:paraId="63F05882" w14:textId="77777777" w:rsidTr="009F5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2FC765EE" w14:textId="77777777" w:rsidR="00C176C8"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Name of school</w:t>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506261D4" w14:textId="3A42AE85" w:rsidR="009B041F" w:rsidRPr="00D7267F" w:rsidRDefault="009B041F" w:rsidP="00917BD5">
            <w:pPr>
              <w:pStyle w:val="BodyText"/>
              <w:pBdr>
                <w:top w:val="none" w:sz="0" w:space="0" w:color="auto"/>
              </w:pBdr>
              <w:rPr>
                <w:rFonts w:asciiTheme="minorHAnsi" w:hAnsiTheme="minorHAnsi" w:cstheme="minorHAnsi"/>
                <w:sz w:val="22"/>
                <w:szCs w:val="22"/>
              </w:rPr>
            </w:pPr>
          </w:p>
        </w:tc>
        <w:tc>
          <w:tcPr>
            <w:tcW w:w="5902" w:type="dxa"/>
          </w:tcPr>
          <w:p w14:paraId="371CB8F5" w14:textId="25A4B1B8" w:rsidR="009B041F" w:rsidRPr="00D7267F" w:rsidRDefault="00C176C8" w:rsidP="00917BD5">
            <w:pPr>
              <w:pStyle w:val="BodyText"/>
              <w:pBdr>
                <w:top w:val="none" w:sz="0" w:space="0" w:color="auto"/>
              </w:pBd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Pr>
                <w:rFonts w:asciiTheme="minorHAnsi" w:hAnsiTheme="minorHAnsi" w:cstheme="minorHAnsi"/>
                <w:sz w:val="22"/>
                <w:szCs w:val="22"/>
              </w:rPr>
              <w:t>Finstall</w:t>
            </w:r>
            <w:proofErr w:type="spellEnd"/>
            <w:r>
              <w:rPr>
                <w:rFonts w:asciiTheme="minorHAnsi" w:hAnsiTheme="minorHAnsi" w:cstheme="minorHAnsi"/>
                <w:sz w:val="22"/>
                <w:szCs w:val="22"/>
              </w:rPr>
              <w:t xml:space="preserve"> First School</w:t>
            </w:r>
          </w:p>
        </w:tc>
      </w:tr>
      <w:tr w:rsidR="009B041F" w:rsidRPr="00D7267F" w14:paraId="13D1689B"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15EB471" w14:textId="77777777" w:rsidR="00C176C8"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Date of policy</w:t>
            </w:r>
          </w:p>
          <w:p w14:paraId="16805456" w14:textId="4DEB6F1B"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tc>
        <w:tc>
          <w:tcPr>
            <w:tcW w:w="5902" w:type="dxa"/>
          </w:tcPr>
          <w:p w14:paraId="54302A4D" w14:textId="7B6C8259" w:rsidR="009B041F" w:rsidRPr="00D7267F" w:rsidRDefault="00E33E46"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w:t>
            </w:r>
            <w:r w:rsidR="00C176C8">
              <w:rPr>
                <w:rFonts w:asciiTheme="minorHAnsi" w:hAnsiTheme="minorHAnsi" w:cstheme="minorHAnsi"/>
                <w:sz w:val="22"/>
                <w:szCs w:val="22"/>
              </w:rPr>
              <w:t>8</w:t>
            </w:r>
            <w:r w:rsidR="00C176C8" w:rsidRPr="00C176C8">
              <w:rPr>
                <w:rFonts w:asciiTheme="minorHAnsi" w:hAnsiTheme="minorHAnsi" w:cstheme="minorHAnsi"/>
                <w:sz w:val="22"/>
                <w:szCs w:val="22"/>
                <w:vertAlign w:val="superscript"/>
              </w:rPr>
              <w:t>th</w:t>
            </w:r>
            <w:r w:rsidR="00C176C8">
              <w:rPr>
                <w:rFonts w:asciiTheme="minorHAnsi" w:hAnsiTheme="minorHAnsi" w:cstheme="minorHAnsi"/>
                <w:sz w:val="22"/>
                <w:szCs w:val="22"/>
              </w:rPr>
              <w:t xml:space="preserve"> </w:t>
            </w:r>
            <w:r>
              <w:rPr>
                <w:rFonts w:asciiTheme="minorHAnsi" w:hAnsiTheme="minorHAnsi" w:cstheme="minorHAnsi"/>
                <w:sz w:val="22"/>
                <w:szCs w:val="22"/>
              </w:rPr>
              <w:t>May</w:t>
            </w:r>
            <w:r w:rsidR="00C176C8">
              <w:rPr>
                <w:rFonts w:asciiTheme="minorHAnsi" w:hAnsiTheme="minorHAnsi" w:cstheme="minorHAnsi"/>
                <w:sz w:val="22"/>
                <w:szCs w:val="22"/>
              </w:rPr>
              <w:t xml:space="preserve"> 202</w:t>
            </w:r>
            <w:r>
              <w:rPr>
                <w:rFonts w:asciiTheme="minorHAnsi" w:hAnsiTheme="minorHAnsi" w:cstheme="minorHAnsi"/>
                <w:sz w:val="22"/>
                <w:szCs w:val="22"/>
              </w:rPr>
              <w:t>1</w:t>
            </w:r>
          </w:p>
          <w:p w14:paraId="56D3BB9D"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9B041F" w:rsidRPr="00D7267F" w14:paraId="7CAF4457" w14:textId="77777777" w:rsidTr="009F5EE0">
        <w:tc>
          <w:tcPr>
            <w:cnfStyle w:val="001000000000" w:firstRow="0" w:lastRow="0" w:firstColumn="1" w:lastColumn="0" w:oddVBand="0" w:evenVBand="0" w:oddHBand="0" w:evenHBand="0" w:firstRowFirstColumn="0" w:firstRowLastColumn="0" w:lastRowFirstColumn="0" w:lastRowLastColumn="0"/>
            <w:tcW w:w="3114" w:type="dxa"/>
          </w:tcPr>
          <w:p w14:paraId="63A6AB5E"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Member of staff responsible</w:t>
            </w:r>
          </w:p>
        </w:tc>
        <w:tc>
          <w:tcPr>
            <w:tcW w:w="5902" w:type="dxa"/>
          </w:tcPr>
          <w:p w14:paraId="0C0923AC" w14:textId="77777777" w:rsidR="009B041F" w:rsidRPr="00D7267F" w:rsidRDefault="009B041F"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14:paraId="55AA2DE3" w14:textId="1EAF84CF" w:rsidR="009B041F" w:rsidRPr="00D7267F" w:rsidRDefault="00C176C8" w:rsidP="00917BD5">
            <w:pPr>
              <w:pStyle w:val="BodyText"/>
              <w:pBdr>
                <w:top w:val="none" w:sz="0" w:space="0" w:color="auto"/>
              </w:pBd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Helen Beasley</w:t>
            </w:r>
          </w:p>
        </w:tc>
      </w:tr>
      <w:tr w:rsidR="009B041F" w:rsidRPr="00D7267F" w14:paraId="4CB61974" w14:textId="77777777" w:rsidTr="009F5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ADDA681" w14:textId="77777777" w:rsidR="009B041F" w:rsidRPr="00D7267F" w:rsidRDefault="009B041F"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Review date</w:t>
            </w:r>
          </w:p>
        </w:tc>
        <w:tc>
          <w:tcPr>
            <w:tcW w:w="5902" w:type="dxa"/>
          </w:tcPr>
          <w:p w14:paraId="54498817" w14:textId="77777777" w:rsidR="009B041F" w:rsidRPr="00D7267F" w:rsidRDefault="009B041F"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23F6C37B" w14:textId="60911345" w:rsidR="009B041F" w:rsidRPr="00D7267F" w:rsidRDefault="00FF234D" w:rsidP="00917BD5">
            <w:pPr>
              <w:pStyle w:val="BodyText"/>
              <w:pBdr>
                <w:top w:val="none" w:sz="0" w:space="0" w:color="auto"/>
              </w:pBd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May 202</w:t>
            </w:r>
            <w:r w:rsidR="00E33E46">
              <w:rPr>
                <w:rFonts w:asciiTheme="minorHAnsi" w:hAnsiTheme="minorHAnsi" w:cstheme="minorHAnsi"/>
                <w:sz w:val="22"/>
                <w:szCs w:val="22"/>
              </w:rPr>
              <w:t>2</w:t>
            </w:r>
          </w:p>
        </w:tc>
      </w:tr>
    </w:tbl>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1F25D807" w:rsidR="00F7710B" w:rsidRPr="00D7267F" w:rsidRDefault="007F6ABD" w:rsidP="00917BD5">
      <w:pPr>
        <w:spacing w:line="240" w:lineRule="auto"/>
        <w:rPr>
          <w:rFonts w:cstheme="minorHAnsi"/>
          <w:b/>
        </w:rPr>
      </w:pPr>
      <w:r>
        <w:rPr>
          <w:rFonts w:cstheme="minorHAnsi"/>
          <w:b/>
        </w:rPr>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28481AF6" w14:textId="4DBB75E3" w:rsidR="0027651A" w:rsidRDefault="0027651A" w:rsidP="0027651A">
      <w:pPr>
        <w:pStyle w:val="Default"/>
        <w:rPr>
          <w:rFonts w:asciiTheme="minorHAnsi" w:hAnsiTheme="minorHAnsi" w:cstheme="minorHAnsi"/>
          <w:iCs/>
          <w:sz w:val="22"/>
          <w:szCs w:val="22"/>
        </w:rPr>
      </w:pPr>
    </w:p>
    <w:p w14:paraId="09E5546B" w14:textId="1B5A7570" w:rsidR="0062507C" w:rsidRDefault="0062507C" w:rsidP="0062507C">
      <w:pPr>
        <w:pStyle w:val="Default"/>
        <w:rPr>
          <w:rFonts w:asciiTheme="minorHAnsi" w:hAnsiTheme="minorHAnsi" w:cstheme="minorHAnsi"/>
          <w:b/>
          <w:iCs/>
          <w:sz w:val="22"/>
          <w:szCs w:val="22"/>
        </w:rPr>
      </w:pPr>
      <w:r w:rsidRPr="0062507C">
        <w:rPr>
          <w:rFonts w:asciiTheme="minorHAnsi" w:hAnsiTheme="minorHAnsi" w:cstheme="minorHAnsi"/>
          <w:b/>
          <w:iCs/>
          <w:sz w:val="22"/>
          <w:szCs w:val="22"/>
        </w:rPr>
        <w:t>Curriculum Rational</w:t>
      </w:r>
      <w:r w:rsidR="00796854">
        <w:rPr>
          <w:rFonts w:asciiTheme="minorHAnsi" w:hAnsiTheme="minorHAnsi" w:cstheme="minorHAnsi"/>
          <w:b/>
          <w:iCs/>
          <w:sz w:val="22"/>
          <w:szCs w:val="22"/>
        </w:rPr>
        <w:t>e</w:t>
      </w:r>
      <w:r w:rsidRPr="0062507C">
        <w:rPr>
          <w:rFonts w:asciiTheme="minorHAnsi" w:hAnsiTheme="minorHAnsi" w:cstheme="minorHAnsi"/>
          <w:b/>
          <w:iCs/>
          <w:sz w:val="22"/>
          <w:szCs w:val="22"/>
        </w:rPr>
        <w:t xml:space="preserve"> for PSHE</w:t>
      </w:r>
    </w:p>
    <w:p w14:paraId="6DD0F6B0" w14:textId="77777777" w:rsidR="0062507C" w:rsidRPr="0062507C" w:rsidRDefault="0062507C" w:rsidP="0062507C">
      <w:pPr>
        <w:pStyle w:val="Default"/>
        <w:rPr>
          <w:rFonts w:asciiTheme="minorHAnsi" w:hAnsiTheme="minorHAnsi" w:cstheme="minorHAnsi"/>
          <w:b/>
          <w:iCs/>
          <w:sz w:val="22"/>
          <w:szCs w:val="22"/>
        </w:rPr>
      </w:pPr>
    </w:p>
    <w:p w14:paraId="3DE440B9" w14:textId="77777777" w:rsidR="0062507C" w:rsidRPr="0062507C" w:rsidRDefault="0062507C" w:rsidP="0062507C">
      <w:pPr>
        <w:pStyle w:val="Default"/>
        <w:rPr>
          <w:rFonts w:asciiTheme="minorHAnsi" w:hAnsiTheme="minorHAnsi" w:cstheme="minorHAnsi"/>
          <w:iCs/>
          <w:sz w:val="22"/>
          <w:szCs w:val="22"/>
          <w:u w:val="single"/>
        </w:rPr>
      </w:pPr>
      <w:r w:rsidRPr="0062507C">
        <w:rPr>
          <w:rFonts w:asciiTheme="minorHAnsi" w:hAnsiTheme="minorHAnsi" w:cstheme="minorHAnsi"/>
          <w:iCs/>
          <w:sz w:val="22"/>
          <w:szCs w:val="22"/>
          <w:u w:val="single"/>
        </w:rPr>
        <w:t>Curriculum Intent</w:t>
      </w:r>
    </w:p>
    <w:p w14:paraId="7893C75B" w14:textId="66003AC8" w:rsidR="0062507C" w:rsidRDefault="0062507C" w:rsidP="0062507C">
      <w:pPr>
        <w:pStyle w:val="Default"/>
        <w:rPr>
          <w:rFonts w:asciiTheme="minorHAnsi" w:hAnsiTheme="minorHAnsi" w:cstheme="minorHAnsi"/>
          <w:iCs/>
          <w:sz w:val="22"/>
          <w:szCs w:val="22"/>
        </w:rPr>
      </w:pPr>
      <w:r w:rsidRPr="0062507C">
        <w:rPr>
          <w:rFonts w:asciiTheme="minorHAnsi" w:hAnsiTheme="minorHAnsi" w:cstheme="minorHAnsi"/>
          <w:iCs/>
          <w:sz w:val="22"/>
          <w:szCs w:val="22"/>
        </w:rPr>
        <w:t>To enable all children to achieve well and reach their full potential in PSHE by delivering the objectives as laid out in the PSHE curriculum. To help children develop effective relationships, know how to be safe and increasingly responsible. To prepare children for life beyond school; helping them develop character required to make an active, respectful contribution to their community.</w:t>
      </w:r>
    </w:p>
    <w:p w14:paraId="31DBE8B1" w14:textId="77777777" w:rsidR="0062507C" w:rsidRPr="0062507C" w:rsidRDefault="0062507C" w:rsidP="0062507C">
      <w:pPr>
        <w:pStyle w:val="Default"/>
        <w:rPr>
          <w:rFonts w:asciiTheme="minorHAnsi" w:hAnsiTheme="minorHAnsi" w:cstheme="minorHAnsi"/>
          <w:iCs/>
          <w:sz w:val="22"/>
          <w:szCs w:val="22"/>
        </w:rPr>
      </w:pPr>
    </w:p>
    <w:p w14:paraId="5853D934" w14:textId="77777777" w:rsidR="0062507C" w:rsidRPr="0062507C" w:rsidRDefault="0062507C" w:rsidP="0062507C">
      <w:pPr>
        <w:pStyle w:val="Default"/>
        <w:rPr>
          <w:rFonts w:asciiTheme="minorHAnsi" w:hAnsiTheme="minorHAnsi" w:cstheme="minorHAnsi"/>
          <w:iCs/>
          <w:sz w:val="22"/>
          <w:szCs w:val="22"/>
          <w:u w:val="single"/>
        </w:rPr>
      </w:pPr>
      <w:r w:rsidRPr="0062507C">
        <w:rPr>
          <w:rFonts w:asciiTheme="minorHAnsi" w:hAnsiTheme="minorHAnsi" w:cstheme="minorHAnsi"/>
          <w:iCs/>
          <w:sz w:val="22"/>
          <w:szCs w:val="22"/>
          <w:u w:val="single"/>
        </w:rPr>
        <w:t>Curriculum Implementation</w:t>
      </w:r>
    </w:p>
    <w:p w14:paraId="74031C4C" w14:textId="77777777" w:rsidR="000A6CAC" w:rsidRDefault="006C4E5B" w:rsidP="000A6CAC">
      <w:pPr>
        <w:pStyle w:val="Default"/>
        <w:rPr>
          <w:rFonts w:asciiTheme="minorHAnsi" w:hAnsiTheme="minorHAnsi" w:cstheme="minorHAnsi"/>
          <w:iCs/>
          <w:sz w:val="22"/>
          <w:szCs w:val="22"/>
        </w:rPr>
      </w:pPr>
      <w:bookmarkStart w:id="1" w:name="_Hlk71288950"/>
      <w:r w:rsidRPr="006C4E5B">
        <w:rPr>
          <w:rFonts w:asciiTheme="minorHAnsi" w:hAnsiTheme="minorHAnsi" w:cstheme="minorHAnsi"/>
          <w:iCs/>
          <w:sz w:val="22"/>
          <w:szCs w:val="22"/>
        </w:rPr>
        <w:t xml:space="preserve">Early Years Foundation Stage curriculum areas (Personal, Social and Emotional Development and Physical Development) and Years 1 – 4 </w:t>
      </w:r>
      <w:r w:rsidR="0062507C" w:rsidRPr="006C4E5B">
        <w:rPr>
          <w:rFonts w:asciiTheme="minorHAnsi" w:hAnsiTheme="minorHAnsi" w:cstheme="minorHAnsi"/>
          <w:iCs/>
          <w:sz w:val="22"/>
          <w:szCs w:val="22"/>
        </w:rPr>
        <w:t>PSHE curriculum</w:t>
      </w:r>
      <w:r w:rsidR="0062507C" w:rsidRPr="0062507C">
        <w:rPr>
          <w:rFonts w:asciiTheme="minorHAnsi" w:hAnsiTheme="minorHAnsi" w:cstheme="minorHAnsi"/>
          <w:iCs/>
          <w:sz w:val="22"/>
          <w:szCs w:val="22"/>
        </w:rPr>
        <w:t xml:space="preserve"> areas </w:t>
      </w:r>
      <w:r>
        <w:rPr>
          <w:rFonts w:asciiTheme="minorHAnsi" w:hAnsiTheme="minorHAnsi" w:cstheme="minorHAnsi"/>
          <w:iCs/>
          <w:sz w:val="22"/>
          <w:szCs w:val="22"/>
        </w:rPr>
        <w:t>(</w:t>
      </w:r>
      <w:r w:rsidR="0062507C" w:rsidRPr="0062507C">
        <w:rPr>
          <w:rFonts w:asciiTheme="minorHAnsi" w:hAnsiTheme="minorHAnsi" w:cstheme="minorHAnsi"/>
          <w:iCs/>
          <w:sz w:val="22"/>
          <w:szCs w:val="22"/>
        </w:rPr>
        <w:t>Health and Wellbeing, Relationships and Living in the Wide</w:t>
      </w:r>
      <w:r w:rsidR="000D6291">
        <w:rPr>
          <w:rFonts w:asciiTheme="minorHAnsi" w:hAnsiTheme="minorHAnsi" w:cstheme="minorHAnsi"/>
          <w:iCs/>
          <w:sz w:val="22"/>
          <w:szCs w:val="22"/>
        </w:rPr>
        <w:t>r World</w:t>
      </w:r>
      <w:r>
        <w:rPr>
          <w:rFonts w:asciiTheme="minorHAnsi" w:hAnsiTheme="minorHAnsi" w:cstheme="minorHAnsi"/>
          <w:iCs/>
          <w:sz w:val="22"/>
          <w:szCs w:val="22"/>
        </w:rPr>
        <w:t>)</w:t>
      </w:r>
      <w:r w:rsidR="000D6291">
        <w:rPr>
          <w:rFonts w:asciiTheme="minorHAnsi" w:hAnsiTheme="minorHAnsi" w:cstheme="minorHAnsi"/>
          <w:iCs/>
          <w:sz w:val="22"/>
          <w:szCs w:val="22"/>
        </w:rPr>
        <w:t xml:space="preserve"> are delivered </w:t>
      </w:r>
      <w:r w:rsidR="0062507C" w:rsidRPr="0062507C">
        <w:rPr>
          <w:rFonts w:asciiTheme="minorHAnsi" w:hAnsiTheme="minorHAnsi" w:cstheme="minorHAnsi"/>
          <w:iCs/>
          <w:sz w:val="22"/>
          <w:szCs w:val="22"/>
        </w:rPr>
        <w:t xml:space="preserve">in six half-termly topics through the ‘Jigsaw’ scheme; ‘Being Me </w:t>
      </w:r>
      <w:proofErr w:type="gramStart"/>
      <w:r w:rsidR="0062507C" w:rsidRPr="0062507C">
        <w:rPr>
          <w:rFonts w:asciiTheme="minorHAnsi" w:hAnsiTheme="minorHAnsi" w:cstheme="minorHAnsi"/>
          <w:iCs/>
          <w:sz w:val="22"/>
          <w:szCs w:val="22"/>
        </w:rPr>
        <w:t>In</w:t>
      </w:r>
      <w:proofErr w:type="gramEnd"/>
      <w:r w:rsidR="0062507C" w:rsidRPr="0062507C">
        <w:rPr>
          <w:rFonts w:asciiTheme="minorHAnsi" w:hAnsiTheme="minorHAnsi" w:cstheme="minorHAnsi"/>
          <w:iCs/>
          <w:sz w:val="22"/>
          <w:szCs w:val="22"/>
        </w:rPr>
        <w:t xml:space="preserve"> My World’, ‘Challenging Difference’, ‘Dreams and Goals’, ‘Healthy Me’, ‘Relationships’ and ‘Changing Me’. The topics are covered at the same time in each year group and are introduced through whole school assemblies which include the learning of topic relevant songs. </w:t>
      </w:r>
      <w:r w:rsidR="000A6CAC" w:rsidRPr="006C4E5B">
        <w:rPr>
          <w:rFonts w:asciiTheme="minorHAnsi" w:hAnsiTheme="minorHAnsi" w:cstheme="minorHAnsi"/>
          <w:iCs/>
          <w:sz w:val="22"/>
          <w:szCs w:val="22"/>
        </w:rPr>
        <w:t>Children</w:t>
      </w:r>
      <w:r w:rsidR="000A6CAC">
        <w:rPr>
          <w:rFonts w:asciiTheme="minorHAnsi" w:hAnsiTheme="minorHAnsi" w:cstheme="minorHAnsi"/>
          <w:iCs/>
          <w:sz w:val="22"/>
          <w:szCs w:val="22"/>
        </w:rPr>
        <w:t xml:space="preserve"> in Year R</w:t>
      </w:r>
      <w:r w:rsidR="000A6CAC" w:rsidRPr="006C4E5B">
        <w:rPr>
          <w:rFonts w:asciiTheme="minorHAnsi" w:hAnsiTheme="minorHAnsi" w:cstheme="minorHAnsi"/>
          <w:iCs/>
          <w:sz w:val="22"/>
          <w:szCs w:val="22"/>
        </w:rPr>
        <w:t xml:space="preserve"> learn to develop relationships, confidence and respect through the areas of ‘self-confidence and self-awareness’, ‘managing feelings and behaviour’ and ‘making </w:t>
      </w:r>
      <w:proofErr w:type="gramStart"/>
      <w:r w:rsidR="000A6CAC" w:rsidRPr="006C4E5B">
        <w:rPr>
          <w:rFonts w:asciiTheme="minorHAnsi" w:hAnsiTheme="minorHAnsi" w:cstheme="minorHAnsi"/>
          <w:iCs/>
          <w:sz w:val="22"/>
          <w:szCs w:val="22"/>
        </w:rPr>
        <w:t>relationships’</w:t>
      </w:r>
      <w:proofErr w:type="gramEnd"/>
      <w:r w:rsidR="000A6CAC" w:rsidRPr="006C4E5B">
        <w:rPr>
          <w:rFonts w:asciiTheme="minorHAnsi" w:hAnsiTheme="minorHAnsi" w:cstheme="minorHAnsi"/>
          <w:iCs/>
          <w:sz w:val="22"/>
          <w:szCs w:val="22"/>
        </w:rPr>
        <w:t>. Children also take part in regular circle times and ‘Mindfulness’ activities.</w:t>
      </w:r>
    </w:p>
    <w:p w14:paraId="23C09681" w14:textId="69DC99D0" w:rsidR="0062507C" w:rsidRPr="0062507C" w:rsidRDefault="0062507C" w:rsidP="0062507C">
      <w:pPr>
        <w:pStyle w:val="Default"/>
        <w:rPr>
          <w:rFonts w:asciiTheme="minorHAnsi" w:hAnsiTheme="minorHAnsi" w:cstheme="minorHAnsi"/>
          <w:iCs/>
          <w:sz w:val="22"/>
          <w:szCs w:val="22"/>
        </w:rPr>
      </w:pPr>
      <w:r w:rsidRPr="0062507C">
        <w:rPr>
          <w:rFonts w:asciiTheme="minorHAnsi" w:hAnsiTheme="minorHAnsi" w:cstheme="minorHAnsi"/>
          <w:iCs/>
          <w:sz w:val="22"/>
          <w:szCs w:val="22"/>
        </w:rPr>
        <w:lastRenderedPageBreak/>
        <w:t xml:space="preserve">The Jigsaw scheme allows for regular opportunities to recap prior learning to ensure that key skills, knowledge and concepts are embedded in long-term memory. The PSHE curriculum is delivered by adults who develop strong, caring relationships with and between pupils. The learning environment fosters mutual and self-respect, tolerance and appreciation of difference. The Jigsaw scheme encourages positive state of mind through a </w:t>
      </w:r>
      <w:r w:rsidR="006C4E5B">
        <w:rPr>
          <w:rFonts w:asciiTheme="minorHAnsi" w:hAnsiTheme="minorHAnsi" w:cstheme="minorHAnsi"/>
          <w:iCs/>
          <w:sz w:val="22"/>
          <w:szCs w:val="22"/>
        </w:rPr>
        <w:t>“Calm Me Time”</w:t>
      </w:r>
      <w:r w:rsidRPr="0062507C">
        <w:rPr>
          <w:rFonts w:asciiTheme="minorHAnsi" w:hAnsiTheme="minorHAnsi" w:cstheme="minorHAnsi"/>
          <w:iCs/>
          <w:sz w:val="22"/>
          <w:szCs w:val="22"/>
        </w:rPr>
        <w:t xml:space="preserve"> aspect of each weekly session. Years 3 and 4 also provide opportunities for children to develop their understanding of economic wellbeing.</w:t>
      </w:r>
    </w:p>
    <w:bookmarkEnd w:id="1"/>
    <w:p w14:paraId="56751DAC" w14:textId="77777777" w:rsidR="0062507C" w:rsidRPr="0062507C" w:rsidRDefault="0062507C" w:rsidP="0062507C">
      <w:pPr>
        <w:pStyle w:val="Default"/>
        <w:rPr>
          <w:rFonts w:asciiTheme="minorHAnsi" w:hAnsiTheme="minorHAnsi" w:cstheme="minorHAnsi"/>
          <w:iCs/>
          <w:sz w:val="22"/>
          <w:szCs w:val="22"/>
        </w:rPr>
      </w:pPr>
    </w:p>
    <w:p w14:paraId="64F705B6" w14:textId="77777777" w:rsidR="0062507C" w:rsidRPr="0062507C" w:rsidRDefault="0062507C" w:rsidP="0062507C">
      <w:pPr>
        <w:pStyle w:val="Default"/>
        <w:rPr>
          <w:rFonts w:asciiTheme="minorHAnsi" w:hAnsiTheme="minorHAnsi" w:cstheme="minorHAnsi"/>
          <w:iCs/>
          <w:sz w:val="22"/>
          <w:szCs w:val="22"/>
          <w:u w:val="single"/>
        </w:rPr>
      </w:pPr>
      <w:r w:rsidRPr="0062507C">
        <w:rPr>
          <w:rFonts w:asciiTheme="minorHAnsi" w:hAnsiTheme="minorHAnsi" w:cstheme="minorHAnsi"/>
          <w:iCs/>
          <w:sz w:val="22"/>
          <w:szCs w:val="22"/>
          <w:u w:val="single"/>
        </w:rPr>
        <w:t>Curriculum Impact</w:t>
      </w:r>
    </w:p>
    <w:p w14:paraId="73A3021D" w14:textId="54A592A4" w:rsidR="0062507C" w:rsidRPr="0062507C" w:rsidRDefault="0062507C" w:rsidP="0062507C">
      <w:pPr>
        <w:pStyle w:val="Default"/>
        <w:rPr>
          <w:rFonts w:asciiTheme="minorHAnsi" w:hAnsiTheme="minorHAnsi" w:cstheme="minorHAnsi"/>
          <w:iCs/>
          <w:sz w:val="22"/>
          <w:szCs w:val="22"/>
        </w:rPr>
      </w:pPr>
      <w:r w:rsidRPr="0062507C">
        <w:rPr>
          <w:rFonts w:asciiTheme="minorHAnsi" w:hAnsiTheme="minorHAnsi" w:cstheme="minorHAnsi"/>
          <w:iCs/>
          <w:sz w:val="22"/>
          <w:szCs w:val="22"/>
        </w:rPr>
        <w:t xml:space="preserve">The impact of the PSHE curriculum is evidenced by the high quality outcomes in PSHE in all year groups where children know more, understand more, remember more and can do more with increasing confidence, resilience and independence. This can be seen in children’s work, collected in Class </w:t>
      </w:r>
      <w:r w:rsidRPr="006C4E5B">
        <w:rPr>
          <w:rFonts w:asciiTheme="minorHAnsi" w:hAnsiTheme="minorHAnsi" w:cstheme="minorHAnsi"/>
          <w:iCs/>
          <w:sz w:val="22"/>
          <w:szCs w:val="22"/>
        </w:rPr>
        <w:t xml:space="preserve">PSHE </w:t>
      </w:r>
      <w:r w:rsidR="006C4E5B">
        <w:rPr>
          <w:rFonts w:asciiTheme="minorHAnsi" w:hAnsiTheme="minorHAnsi" w:cstheme="minorHAnsi"/>
          <w:iCs/>
          <w:sz w:val="22"/>
          <w:szCs w:val="22"/>
        </w:rPr>
        <w:t>“</w:t>
      </w:r>
      <w:r w:rsidR="006C4E5B" w:rsidRPr="006C4E5B">
        <w:rPr>
          <w:rFonts w:asciiTheme="minorHAnsi" w:hAnsiTheme="minorHAnsi" w:cstheme="minorHAnsi"/>
          <w:iCs/>
          <w:sz w:val="22"/>
          <w:szCs w:val="22"/>
        </w:rPr>
        <w:t>Jigsaw Journals</w:t>
      </w:r>
      <w:r w:rsidRPr="006C4E5B">
        <w:rPr>
          <w:rFonts w:asciiTheme="minorHAnsi" w:hAnsiTheme="minorHAnsi" w:cstheme="minorHAnsi"/>
          <w:iCs/>
          <w:sz w:val="22"/>
          <w:szCs w:val="22"/>
        </w:rPr>
        <w:t>,</w:t>
      </w:r>
      <w:r w:rsidR="006C4E5B">
        <w:rPr>
          <w:rFonts w:asciiTheme="minorHAnsi" w:hAnsiTheme="minorHAnsi" w:cstheme="minorHAnsi"/>
          <w:iCs/>
          <w:sz w:val="22"/>
          <w:szCs w:val="22"/>
        </w:rPr>
        <w:t>”</w:t>
      </w:r>
      <w:r w:rsidRPr="006C4E5B">
        <w:rPr>
          <w:rFonts w:asciiTheme="minorHAnsi" w:hAnsiTheme="minorHAnsi" w:cstheme="minorHAnsi"/>
          <w:iCs/>
          <w:sz w:val="22"/>
          <w:szCs w:val="22"/>
        </w:rPr>
        <w:t xml:space="preserve"> from</w:t>
      </w:r>
      <w:r w:rsidRPr="0062507C">
        <w:rPr>
          <w:rFonts w:asciiTheme="minorHAnsi" w:hAnsiTheme="minorHAnsi" w:cstheme="minorHAnsi"/>
          <w:iCs/>
          <w:sz w:val="22"/>
          <w:szCs w:val="22"/>
        </w:rPr>
        <w:t xml:space="preserve"> talking to the children about what they have been learning and from the assessments undertaken by Class Teachers at the end of each half termly unit. The percentages obtaining a good level of understanding and a deep level of understanding are analysed by the subject leader and show that almost all </w:t>
      </w:r>
      <w:r w:rsidR="000D6291">
        <w:rPr>
          <w:rFonts w:asciiTheme="minorHAnsi" w:hAnsiTheme="minorHAnsi" w:cstheme="minorHAnsi"/>
          <w:iCs/>
          <w:sz w:val="22"/>
          <w:szCs w:val="22"/>
        </w:rPr>
        <w:t xml:space="preserve">children in Years 1 </w:t>
      </w:r>
      <w:r w:rsidRPr="0062507C">
        <w:rPr>
          <w:rFonts w:asciiTheme="minorHAnsi" w:hAnsiTheme="minorHAnsi" w:cstheme="minorHAnsi"/>
          <w:iCs/>
          <w:sz w:val="22"/>
          <w:szCs w:val="22"/>
        </w:rPr>
        <w:t>-</w:t>
      </w:r>
      <w:r w:rsidR="000D6291">
        <w:rPr>
          <w:rFonts w:asciiTheme="minorHAnsi" w:hAnsiTheme="minorHAnsi" w:cstheme="minorHAnsi"/>
          <w:iCs/>
          <w:sz w:val="22"/>
          <w:szCs w:val="22"/>
        </w:rPr>
        <w:t xml:space="preserve"> </w:t>
      </w:r>
      <w:r w:rsidRPr="0062507C">
        <w:rPr>
          <w:rFonts w:asciiTheme="minorHAnsi" w:hAnsiTheme="minorHAnsi" w:cstheme="minorHAnsi"/>
          <w:iCs/>
          <w:sz w:val="22"/>
          <w:szCs w:val="22"/>
        </w:rPr>
        <w:t>4 achieve at least a good level of understanding and a very high % achieve a deep level of understanding. Similarly, almost all EYFS children achieve at least an expected level of development in ‘Making Relationship</w:t>
      </w:r>
      <w:r w:rsidR="000D6291">
        <w:rPr>
          <w:rFonts w:asciiTheme="minorHAnsi" w:hAnsiTheme="minorHAnsi" w:cstheme="minorHAnsi"/>
          <w:iCs/>
          <w:sz w:val="22"/>
          <w:szCs w:val="22"/>
        </w:rPr>
        <w:t>s</w:t>
      </w:r>
      <w:r w:rsidRPr="0062507C">
        <w:rPr>
          <w:rFonts w:asciiTheme="minorHAnsi" w:hAnsiTheme="minorHAnsi" w:cstheme="minorHAnsi"/>
          <w:iCs/>
          <w:sz w:val="22"/>
          <w:szCs w:val="22"/>
        </w:rPr>
        <w:t>’ and ‘Managing Feelings and Behaviour’ and a very high % exceed the ELGs. In ‘Self-confidence and Self-awareness’, almost all children achieve an expected level of development and a high % exceed the ELGs.</w:t>
      </w:r>
    </w:p>
    <w:p w14:paraId="2BA6563D" w14:textId="4F94FB0F" w:rsidR="0062507C" w:rsidRDefault="0062507C" w:rsidP="0062507C">
      <w:pPr>
        <w:pStyle w:val="Default"/>
        <w:rPr>
          <w:rFonts w:asciiTheme="minorHAnsi" w:hAnsiTheme="minorHAnsi" w:cstheme="minorHAnsi"/>
          <w:iCs/>
          <w:sz w:val="22"/>
          <w:szCs w:val="22"/>
        </w:rPr>
      </w:pPr>
      <w:r w:rsidRPr="0062507C">
        <w:rPr>
          <w:rFonts w:asciiTheme="minorHAnsi" w:hAnsiTheme="minorHAnsi" w:cstheme="minorHAnsi"/>
          <w:iCs/>
          <w:sz w:val="22"/>
          <w:szCs w:val="22"/>
        </w:rPr>
        <w:t xml:space="preserve">The skills that children develop through their years at </w:t>
      </w:r>
      <w:proofErr w:type="spellStart"/>
      <w:r w:rsidRPr="0062507C">
        <w:rPr>
          <w:rFonts w:asciiTheme="minorHAnsi" w:hAnsiTheme="minorHAnsi" w:cstheme="minorHAnsi"/>
          <w:iCs/>
          <w:sz w:val="22"/>
          <w:szCs w:val="22"/>
        </w:rPr>
        <w:t>Finstall</w:t>
      </w:r>
      <w:proofErr w:type="spellEnd"/>
      <w:r w:rsidRPr="0062507C">
        <w:rPr>
          <w:rFonts w:asciiTheme="minorHAnsi" w:hAnsiTheme="minorHAnsi" w:cstheme="minorHAnsi"/>
          <w:iCs/>
          <w:sz w:val="22"/>
          <w:szCs w:val="22"/>
        </w:rPr>
        <w:t xml:space="preserve"> First School help them to become confident, resilient, independent and caring members of a society, in which they continue to succeed once they have left our School. Our children are well equipped with the skills, knowledge and understanding they need to prepare them for life in Modern British society.</w:t>
      </w:r>
    </w:p>
    <w:p w14:paraId="71BBEA58" w14:textId="77777777" w:rsidR="0062507C" w:rsidRDefault="0062507C" w:rsidP="0027651A">
      <w:pPr>
        <w:pStyle w:val="Default"/>
        <w:rPr>
          <w:rFonts w:asciiTheme="minorHAnsi" w:hAnsiTheme="minorHAnsi" w:cstheme="minorHAnsi"/>
          <w:iCs/>
          <w:sz w:val="22"/>
          <w:szCs w:val="22"/>
        </w:rPr>
      </w:pPr>
    </w:p>
    <w:p w14:paraId="1D847A4B" w14:textId="480C7343"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20AEBB5E" w14:textId="3DD57714" w:rsidR="0027651A" w:rsidRDefault="0027651A" w:rsidP="0027651A">
      <w:pPr>
        <w:pStyle w:val="Default"/>
        <w:rPr>
          <w:rFonts w:asciiTheme="minorHAnsi" w:hAnsiTheme="minorHAnsi" w:cstheme="minorHAnsi"/>
          <w:iCs/>
          <w:sz w:val="22"/>
          <w:szCs w:val="22"/>
        </w:rPr>
      </w:pPr>
      <w:r w:rsidRPr="0027651A">
        <w:rPr>
          <w:rFonts w:asciiTheme="minorHAnsi" w:hAnsiTheme="minorHAnsi" w:cstheme="minorHAnsi"/>
          <w:iCs/>
          <w:sz w:val="22"/>
          <w:szCs w:val="22"/>
        </w:rPr>
        <w:t xml:space="preserve">At </w:t>
      </w:r>
      <w:proofErr w:type="spellStart"/>
      <w:r w:rsidR="00C176C8">
        <w:rPr>
          <w:rFonts w:asciiTheme="minorHAnsi" w:hAnsiTheme="minorHAnsi" w:cstheme="minorHAnsi"/>
          <w:iCs/>
          <w:sz w:val="22"/>
          <w:szCs w:val="22"/>
        </w:rPr>
        <w:t>Finstall</w:t>
      </w:r>
      <w:proofErr w:type="spellEnd"/>
      <w:r w:rsidR="00C176C8">
        <w:rPr>
          <w:rFonts w:asciiTheme="minorHAnsi" w:hAnsiTheme="minorHAnsi" w:cstheme="minorHAnsi"/>
          <w:iCs/>
          <w:sz w:val="22"/>
          <w:szCs w:val="22"/>
        </w:rPr>
        <w:t xml:space="preserve"> First </w:t>
      </w:r>
      <w:r w:rsidRPr="0027651A">
        <w:rPr>
          <w:rFonts w:asciiTheme="minorHAnsi" w:hAnsiTheme="minorHAnsi" w:cstheme="minorHAnsi"/>
          <w:iCs/>
          <w:sz w:val="22"/>
          <w:szCs w:val="22"/>
        </w:rPr>
        <w:t>School</w:t>
      </w:r>
      <w:r>
        <w:rPr>
          <w:rFonts w:asciiTheme="minorHAnsi" w:hAnsiTheme="minorHAnsi" w:cstheme="minorHAnsi"/>
          <w:iCs/>
          <w:sz w:val="22"/>
          <w:szCs w:val="22"/>
        </w:rPr>
        <w:t>, we teach Personal, Social, Health Education as a whole-school approach to underpin children’s development as people and because we believe that</w:t>
      </w:r>
      <w:r w:rsidR="00A42CAC">
        <w:rPr>
          <w:rFonts w:asciiTheme="minorHAnsi" w:hAnsiTheme="minorHAnsi" w:cstheme="minorHAnsi"/>
          <w:iCs/>
          <w:sz w:val="22"/>
          <w:szCs w:val="22"/>
        </w:rPr>
        <w:t xml:space="preserve"> </w:t>
      </w:r>
      <w:r>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3197F504"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1B83FA7F" w14:textId="77777777" w:rsidR="00A42CAC" w:rsidRDefault="00A42CAC" w:rsidP="0027651A">
      <w:pPr>
        <w:pStyle w:val="Default"/>
        <w:rPr>
          <w:rFonts w:asciiTheme="minorHAnsi" w:hAnsiTheme="minorHAnsi" w:cstheme="minorHAnsi"/>
          <w:iCs/>
          <w:sz w:val="22"/>
          <w:szCs w:val="22"/>
        </w:rPr>
      </w:pPr>
    </w:p>
    <w:p w14:paraId="46E19355" w14:textId="4145FE87" w:rsidR="0027651A" w:rsidRPr="0027651A" w:rsidRDefault="00A42CAC" w:rsidP="0027651A">
      <w:pPr>
        <w:pStyle w:val="Default"/>
        <w:rPr>
          <w:rFonts w:asciiTheme="minorHAnsi" w:hAnsiTheme="minorHAnsi" w:cstheme="minorHAnsi"/>
          <w:sz w:val="22"/>
          <w:szCs w:val="22"/>
        </w:rPr>
      </w:pPr>
      <w:r>
        <w:rPr>
          <w:rFonts w:asciiTheme="minorHAnsi" w:hAnsiTheme="minorHAnsi" w:cstheme="minorHAnsi"/>
          <w:iCs/>
          <w:sz w:val="22"/>
          <w:szCs w:val="22"/>
        </w:rPr>
        <w:t xml:space="preserve">This also supports the “Personal </w:t>
      </w:r>
      <w:proofErr w:type="spellStart"/>
      <w:r>
        <w:rPr>
          <w:rFonts w:asciiTheme="minorHAnsi" w:hAnsiTheme="minorHAnsi" w:cstheme="minorHAnsi"/>
          <w:iCs/>
          <w:sz w:val="22"/>
          <w:szCs w:val="22"/>
        </w:rPr>
        <w:t>Development”</w:t>
      </w:r>
      <w:proofErr w:type="gramStart"/>
      <w:r>
        <w:rPr>
          <w:rFonts w:asciiTheme="minorHAnsi" w:hAnsiTheme="minorHAnsi" w:cstheme="minorHAnsi"/>
          <w:iCs/>
          <w:sz w:val="22"/>
          <w:szCs w:val="22"/>
        </w:rPr>
        <w:t>and</w:t>
      </w:r>
      <w:proofErr w:type="spellEnd"/>
      <w:r>
        <w:rPr>
          <w:rFonts w:asciiTheme="minorHAnsi" w:hAnsiTheme="minorHAnsi" w:cstheme="minorHAnsi"/>
          <w:iCs/>
          <w:sz w:val="22"/>
          <w:szCs w:val="22"/>
        </w:rPr>
        <w:t xml:space="preserve">  “</w:t>
      </w:r>
      <w:proofErr w:type="gramEnd"/>
      <w:r>
        <w:rPr>
          <w:rFonts w:asciiTheme="minorHAnsi" w:hAnsiTheme="minorHAnsi" w:cstheme="minorHAnsi"/>
          <w:iCs/>
          <w:sz w:val="22"/>
          <w:szCs w:val="22"/>
        </w:rPr>
        <w:t>Behaviour and Attitude</w:t>
      </w:r>
      <w:r w:rsidR="00C176C8">
        <w:rPr>
          <w:rFonts w:asciiTheme="minorHAnsi" w:hAnsiTheme="minorHAnsi" w:cstheme="minorHAnsi"/>
          <w:iCs/>
          <w:sz w:val="22"/>
          <w:szCs w:val="22"/>
        </w:rPr>
        <w:t>s</w:t>
      </w:r>
      <w:r>
        <w:rPr>
          <w:rFonts w:asciiTheme="minorHAnsi" w:hAnsiTheme="minorHAnsi" w:cstheme="minorHAnsi"/>
          <w:iCs/>
          <w:sz w:val="22"/>
          <w:szCs w:val="22"/>
        </w:rPr>
        <w:t xml:space="preserv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proofErr w:type="spellStart"/>
      <w:r>
        <w:rPr>
          <w:rFonts w:asciiTheme="minorHAnsi" w:hAnsiTheme="minorHAnsi" w:cstheme="minorHAnsi"/>
          <w:iCs/>
          <w:sz w:val="22"/>
          <w:szCs w:val="22"/>
        </w:rPr>
        <w:t>aganda</w:t>
      </w:r>
      <w:proofErr w:type="spellEnd"/>
      <w:r>
        <w:rPr>
          <w:rFonts w:asciiTheme="minorHAnsi" w:hAnsiTheme="minorHAnsi" w:cstheme="minorHAnsi"/>
          <w:iCs/>
          <w:sz w:val="22"/>
          <w:szCs w:val="22"/>
        </w:rPr>
        <w:t xml:space="preserve"> and the SMSC (Spiritual, Moral, Social, Cultural) development opportunities provided for our children.</w:t>
      </w:r>
      <w:r w:rsidR="0027651A">
        <w:rPr>
          <w:rFonts w:asciiTheme="minorHAnsi" w:hAnsiTheme="minorHAnsi" w:cstheme="minorHAnsi"/>
          <w:iCs/>
          <w:sz w:val="22"/>
          <w:szCs w:val="22"/>
        </w:rPr>
        <w:t xml:space="preserve"> </w:t>
      </w:r>
    </w:p>
    <w:p w14:paraId="3336AB6D" w14:textId="7F05326A" w:rsidR="007F6ABD" w:rsidRDefault="007F6ABD" w:rsidP="007F6ABD">
      <w:pPr>
        <w:pStyle w:val="Default"/>
        <w:rPr>
          <w:rFonts w:asciiTheme="minorHAnsi" w:hAnsiTheme="minorHAnsi" w:cstheme="minorHAnsi"/>
          <w:iCs/>
          <w:sz w:val="22"/>
          <w:szCs w:val="22"/>
        </w:rPr>
      </w:pPr>
    </w:p>
    <w:p w14:paraId="056C0C90" w14:textId="466E17C2" w:rsidR="00A42CAC" w:rsidRP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14:paraId="71A3476F" w14:textId="20F646B7" w:rsidR="007F6ABD" w:rsidRDefault="007F6ABD" w:rsidP="007F6ABD">
      <w:pPr>
        <w:pStyle w:val="Default"/>
        <w:rPr>
          <w:rFonts w:asciiTheme="minorHAnsi" w:hAnsiTheme="minorHAnsi" w:cstheme="minorHAnsi"/>
          <w:iCs/>
          <w:sz w:val="22"/>
          <w:szCs w:val="22"/>
        </w:rPr>
      </w:pPr>
      <w:r>
        <w:rPr>
          <w:rFonts w:asciiTheme="minorHAnsi" w:hAnsiTheme="minorHAnsi" w:cstheme="minorHAnsi"/>
          <w:iCs/>
          <w:sz w:val="22"/>
          <w:szCs w:val="22"/>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2D1B04">
      <w:pPr>
        <w:spacing w:after="0" w:line="240" w:lineRule="auto"/>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Default="007F6ABD" w:rsidP="002D1B04">
      <w:pPr>
        <w:spacing w:after="0" w:line="240" w:lineRule="auto"/>
        <w:rPr>
          <w:rFonts w:cstheme="minorHAnsi"/>
          <w:color w:val="000000"/>
        </w:rPr>
      </w:pPr>
    </w:p>
    <w:p w14:paraId="4CA7FC82" w14:textId="29B91475" w:rsidR="007F6ABD" w:rsidRDefault="007F6ABD" w:rsidP="002D1B04">
      <w:pPr>
        <w:spacing w:after="0" w:line="240" w:lineRule="auto"/>
        <w:rPr>
          <w:rFonts w:cstheme="minorHAnsi"/>
          <w:color w:val="000000"/>
        </w:rPr>
      </w:pPr>
      <w:r>
        <w:rPr>
          <w:rFonts w:cstheme="minorHAnsi"/>
          <w:color w:val="000000"/>
        </w:rPr>
        <w:lastRenderedPageBreak/>
        <w:t>“This is why we have made Relationships Education compulsory in all primary schools in England…as well as making Health Education compulsory in all state-funded schools.”</w:t>
      </w:r>
    </w:p>
    <w:p w14:paraId="14B620F1" w14:textId="2A1A6C3C" w:rsidR="007F6ABD" w:rsidRDefault="007F6ABD" w:rsidP="002D1B04">
      <w:pPr>
        <w:spacing w:after="0" w:line="240" w:lineRule="auto"/>
        <w:rPr>
          <w:rFonts w:cstheme="minorHAnsi"/>
          <w:color w:val="000000"/>
        </w:rPr>
      </w:pPr>
    </w:p>
    <w:p w14:paraId="52B6F37E" w14:textId="5A052C7C" w:rsidR="007F6ABD" w:rsidRDefault="007F6ABD" w:rsidP="002D1B04">
      <w:pPr>
        <w:spacing w:after="0" w:line="240" w:lineRule="auto"/>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2D1B04">
      <w:pPr>
        <w:spacing w:after="0" w:line="240" w:lineRule="auto"/>
        <w:rPr>
          <w:rFonts w:cstheme="minorHAnsi"/>
          <w:color w:val="000000"/>
        </w:rPr>
      </w:pPr>
    </w:p>
    <w:p w14:paraId="1A9A6752" w14:textId="5A9D7F59" w:rsidR="007F6ABD" w:rsidRDefault="007F6ABD" w:rsidP="002D1B04">
      <w:pPr>
        <w:spacing w:after="0" w:line="240" w:lineRule="auto"/>
        <w:rPr>
          <w:rFonts w:cstheme="minorHAnsi"/>
          <w:color w:val="000000"/>
        </w:rPr>
      </w:pPr>
      <w:r>
        <w:rPr>
          <w:rFonts w:cstheme="minorHAnsi"/>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917BD5">
      <w:pPr>
        <w:spacing w:after="0" w:line="240" w:lineRule="auto"/>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23038F4F" w:rsidR="007F6ABD" w:rsidRDefault="007F6ABD" w:rsidP="00917BD5">
      <w:pPr>
        <w:spacing w:after="0" w:line="240" w:lineRule="auto"/>
        <w:rPr>
          <w:rFonts w:cstheme="minorHAnsi"/>
          <w:color w:val="000000"/>
        </w:rPr>
      </w:pPr>
      <w:r>
        <w:rPr>
          <w:rFonts w:cstheme="minorHAnsi"/>
          <w:color w:val="000000"/>
        </w:rPr>
        <w:t>“All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30EA8377" w:rsidR="00ED56EC" w:rsidRDefault="007F6ABD" w:rsidP="00917BD5">
      <w:pPr>
        <w:spacing w:after="0" w:line="240" w:lineRule="auto"/>
        <w:rPr>
          <w:rFonts w:cstheme="minorHAnsi"/>
          <w:color w:val="000000"/>
        </w:rPr>
      </w:pPr>
      <w:r>
        <w:rPr>
          <w:rFonts w:cstheme="minorHAnsi"/>
          <w:color w:val="000000"/>
        </w:rPr>
        <w:t xml:space="preserve">Here, at </w:t>
      </w:r>
      <w:proofErr w:type="spellStart"/>
      <w:r w:rsidR="00C176C8">
        <w:rPr>
          <w:rFonts w:cstheme="minorHAnsi"/>
          <w:color w:val="000000"/>
        </w:rPr>
        <w:t>Finstall</w:t>
      </w:r>
      <w:proofErr w:type="spellEnd"/>
      <w:r w:rsidR="00C176C8">
        <w:rPr>
          <w:rFonts w:cstheme="minorHAnsi"/>
          <w:color w:val="000000"/>
        </w:rPr>
        <w:t xml:space="preserve"> First Sch</w:t>
      </w:r>
      <w:r>
        <w:rPr>
          <w:rFonts w:cstheme="minorHAnsi"/>
          <w:color w:val="000000"/>
        </w:rPr>
        <w:t>ool</w:t>
      </w:r>
      <w:r w:rsidR="00E33E46">
        <w:rPr>
          <w:rFonts w:cstheme="minorHAnsi"/>
          <w:color w:val="000000"/>
        </w:rPr>
        <w:t>,</w:t>
      </w:r>
      <w:r>
        <w:rPr>
          <w:rFonts w:cstheme="minorHAnsi"/>
          <w:color w:val="000000"/>
        </w:rPr>
        <w:t xml:space="preserve">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676157F4"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28D13126" w14:textId="00C618D3" w:rsidR="00534B6E" w:rsidRDefault="00534B6E" w:rsidP="00917BD5">
      <w:pPr>
        <w:pStyle w:val="Default"/>
        <w:rPr>
          <w:rFonts w:asciiTheme="minorHAnsi" w:hAnsiTheme="minorHAnsi" w:cstheme="minorHAnsi"/>
          <w:sz w:val="22"/>
          <w:szCs w:val="22"/>
        </w:rPr>
      </w:pPr>
    </w:p>
    <w:p w14:paraId="4AB31A63" w14:textId="7D48AB42" w:rsidR="00252AA1" w:rsidRPr="00D7267F" w:rsidRDefault="00252AA1" w:rsidP="00917BD5">
      <w:pPr>
        <w:pStyle w:val="Default"/>
        <w:rPr>
          <w:rFonts w:asciiTheme="minorHAnsi" w:hAnsiTheme="minorHAnsi" w:cstheme="minorHAnsi"/>
          <w:sz w:val="22"/>
          <w:szCs w:val="22"/>
        </w:rPr>
      </w:pPr>
    </w:p>
    <w:p w14:paraId="1B109CDE" w14:textId="77777777" w:rsidR="00252AA1" w:rsidRDefault="00252AA1">
      <w:pPr>
        <w:rPr>
          <w:rFonts w:cstheme="minorHAnsi"/>
        </w:rPr>
      </w:pPr>
      <w:r>
        <w:rPr>
          <w:rFonts w:cstheme="minorHAnsi"/>
        </w:rPr>
        <w:br w:type="page"/>
      </w:r>
    </w:p>
    <w:p w14:paraId="06DB8DB3" w14:textId="6BB1B243" w:rsidR="009B12A4" w:rsidRPr="009B12A4" w:rsidRDefault="007F6ABD" w:rsidP="009B12A4">
      <w:pPr>
        <w:spacing w:line="240" w:lineRule="auto"/>
        <w:rPr>
          <w:rFonts w:ascii="Times New Roman" w:eastAsia="Times New Roman" w:hAnsi="Times New Roman" w:cs="Times New Roman"/>
          <w:sz w:val="24"/>
          <w:szCs w:val="24"/>
          <w:lang w:eastAsia="en-GB"/>
        </w:rPr>
      </w:pPr>
      <w:r>
        <w:rPr>
          <w:rFonts w:cstheme="minorHAnsi"/>
        </w:rPr>
        <w:lastRenderedPageBreak/>
        <w:t>Our</w:t>
      </w:r>
      <w:r w:rsidR="00534B6E" w:rsidRPr="00D7267F">
        <w:rPr>
          <w:rFonts w:cstheme="minorHAnsi"/>
        </w:rPr>
        <w:t xml:space="preserve"> PSHE policy is informed by existing DfE guidance</w:t>
      </w:r>
      <w:r w:rsidR="009B12A4">
        <w:rPr>
          <w:rFonts w:cstheme="minorHAnsi"/>
        </w:rPr>
        <w:t>:</w:t>
      </w:r>
    </w:p>
    <w:p w14:paraId="2FD7C9FF" w14:textId="7D91F314"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Keeping Children Safe in Education </w:t>
      </w:r>
      <w:r w:rsidR="000D6291">
        <w:rPr>
          <w:rFonts w:ascii="ArialMT" w:eastAsia="Times New Roman" w:hAnsi="ArialMT" w:cs="Times New Roman"/>
          <w:color w:val="0000FF"/>
          <w:sz w:val="24"/>
          <w:szCs w:val="24"/>
          <w:lang w:eastAsia="en-GB"/>
        </w:rPr>
        <w:t>2020</w:t>
      </w:r>
      <w:r w:rsidRPr="009B12A4">
        <w:rPr>
          <w:rFonts w:ascii="ArialMT" w:eastAsia="Times New Roman" w:hAnsi="ArialMT" w:cs="Times New Roman"/>
          <w:color w:val="0C0C0C"/>
          <w:sz w:val="24"/>
          <w:szCs w:val="24"/>
          <w:lang w:eastAsia="en-GB"/>
        </w:rPr>
        <w:t xml:space="preserve">(statutory guidance) </w:t>
      </w:r>
    </w:p>
    <w:p w14:paraId="046CF76F"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Respectful School Communities: Self Review and Signposting Tool </w:t>
      </w:r>
      <w:r w:rsidRPr="009B12A4">
        <w:rPr>
          <w:rFonts w:ascii="ArialMT" w:eastAsia="Times New Roman" w:hAnsi="ArialMT" w:cs="Times New Roman"/>
          <w:color w:val="0C0C0C"/>
          <w:sz w:val="24"/>
          <w:szCs w:val="24"/>
          <w:lang w:eastAsia="en-GB"/>
        </w:rPr>
        <w:t xml:space="preserve">(a tool to support a whole school approach that promotes respect and discipline) </w:t>
      </w:r>
    </w:p>
    <w:p w14:paraId="635D0ED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Behaviour and Discipline in Schools </w:t>
      </w:r>
      <w:r w:rsidRPr="009B12A4">
        <w:rPr>
          <w:rFonts w:ascii="ArialMT" w:eastAsia="Times New Roman" w:hAnsi="ArialMT" w:cs="Times New Roman"/>
          <w:color w:val="0C0C0C"/>
          <w:sz w:val="24"/>
          <w:szCs w:val="24"/>
          <w:lang w:eastAsia="en-GB"/>
        </w:rPr>
        <w:t xml:space="preserve">(advice for schools, including advice for appropriate behaviour between pupils) </w:t>
      </w:r>
    </w:p>
    <w:p w14:paraId="040F9D83"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Equality Act 2010 and schools </w:t>
      </w:r>
    </w:p>
    <w:p w14:paraId="661A55A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SEND code of practice: 0 to 25 years </w:t>
      </w:r>
      <w:r w:rsidRPr="009B12A4">
        <w:rPr>
          <w:rFonts w:ascii="ArialMT" w:eastAsia="Times New Roman" w:hAnsi="ArialMT" w:cs="Times New Roman"/>
          <w:color w:val="0C0C0C"/>
          <w:sz w:val="24"/>
          <w:szCs w:val="24"/>
          <w:lang w:eastAsia="en-GB"/>
        </w:rPr>
        <w:t xml:space="preserve">(statutory guidance) </w:t>
      </w:r>
    </w:p>
    <w:p w14:paraId="1B559256"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Alternative Provision </w:t>
      </w:r>
      <w:r w:rsidRPr="009B12A4">
        <w:rPr>
          <w:rFonts w:ascii="ArialMT" w:eastAsia="Times New Roman" w:hAnsi="ArialMT" w:cs="Times New Roman"/>
          <w:color w:val="0C0C0C"/>
          <w:sz w:val="24"/>
          <w:szCs w:val="24"/>
          <w:lang w:eastAsia="en-GB"/>
        </w:rPr>
        <w:t xml:space="preserve">(statutory guidance) </w:t>
      </w:r>
    </w:p>
    <w:p w14:paraId="3CDBA17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Mental Health and Behaviour in Schools </w:t>
      </w:r>
      <w:r w:rsidRPr="009B12A4">
        <w:rPr>
          <w:rFonts w:ascii="ArialMT" w:eastAsia="Times New Roman" w:hAnsi="ArialMT" w:cs="Times New Roman"/>
          <w:color w:val="0C0C0C"/>
          <w:sz w:val="24"/>
          <w:szCs w:val="24"/>
          <w:lang w:eastAsia="en-GB"/>
        </w:rPr>
        <w:t xml:space="preserve">(advice for schools) </w:t>
      </w:r>
    </w:p>
    <w:p w14:paraId="50CE4339"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Preventing and Tackling Bullying </w:t>
      </w:r>
      <w:r w:rsidRPr="009B12A4">
        <w:rPr>
          <w:rFonts w:ascii="ArialMT" w:eastAsia="Times New Roman" w:hAnsi="ArialMT" w:cs="Times New Roman"/>
          <w:color w:val="0C0C0C"/>
          <w:sz w:val="24"/>
          <w:szCs w:val="24"/>
          <w:lang w:eastAsia="en-GB"/>
        </w:rPr>
        <w:t xml:space="preserve">(advice for schools, including advice on </w:t>
      </w:r>
      <w:r w:rsidRPr="009B12A4">
        <w:rPr>
          <w:rFonts w:ascii="ArialMT" w:eastAsia="Times New Roman" w:hAnsi="ArialMT" w:cs="Times New Roman"/>
          <w:color w:val="0000FF"/>
          <w:sz w:val="24"/>
          <w:szCs w:val="24"/>
          <w:lang w:eastAsia="en-GB"/>
        </w:rPr>
        <w:t>cyberbullying</w:t>
      </w:r>
      <w:r w:rsidRPr="009B12A4">
        <w:rPr>
          <w:rFonts w:ascii="ArialMT" w:eastAsia="Times New Roman" w:hAnsi="ArialMT" w:cs="Times New Roman"/>
          <w:color w:val="0C0C0C"/>
          <w:sz w:val="24"/>
          <w:szCs w:val="24"/>
          <w:lang w:eastAsia="en-GB"/>
        </w:rPr>
        <w:t xml:space="preserve">) </w:t>
      </w:r>
    </w:p>
    <w:p w14:paraId="13F5B841"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Sexual violence and sexual harassment between children in schools </w:t>
      </w:r>
      <w:r w:rsidRPr="009B12A4">
        <w:rPr>
          <w:rFonts w:ascii="ArialMT" w:eastAsia="Times New Roman" w:hAnsi="ArialMT" w:cs="Times New Roman"/>
          <w:color w:val="0C0C0C"/>
          <w:sz w:val="24"/>
          <w:szCs w:val="24"/>
          <w:lang w:eastAsia="en-GB"/>
        </w:rPr>
        <w:t xml:space="preserve">(advice for schools) </w:t>
      </w:r>
    </w:p>
    <w:p w14:paraId="54AA413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The Equality and Human Rights Commission Advice and Guidance </w:t>
      </w:r>
      <w:r w:rsidRPr="009B12A4">
        <w:rPr>
          <w:rFonts w:ascii="ArialMT" w:eastAsia="Times New Roman" w:hAnsi="ArialMT" w:cs="Times New Roman"/>
          <w:color w:val="0C0C0C"/>
          <w:sz w:val="24"/>
          <w:szCs w:val="24"/>
          <w:lang w:eastAsia="en-GB"/>
        </w:rPr>
        <w:t xml:space="preserve">(provides advice on avoiding discrimination in a variety of educational contexts) </w:t>
      </w:r>
    </w:p>
    <w:p w14:paraId="2294F69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Promoting Fundamental British Values as part of SMSC in schools </w:t>
      </w:r>
      <w:r w:rsidRPr="009B12A4">
        <w:rPr>
          <w:rFonts w:ascii="ArialMT" w:eastAsia="Times New Roman" w:hAnsi="ArialMT" w:cs="Times New Roman"/>
          <w:color w:val="0C0C0C"/>
          <w:sz w:val="24"/>
          <w:szCs w:val="24"/>
          <w:lang w:eastAsia="en-GB"/>
        </w:rPr>
        <w:t xml:space="preserve">(guidance for maintained schools on promoting basic important British values as part of pupils’ spiritual, moral, social and cultural (SMSC) </w:t>
      </w:r>
    </w:p>
    <w:p w14:paraId="47C57C6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SMSC requirements for independent schools </w:t>
      </w:r>
      <w:r w:rsidRPr="009B12A4">
        <w:rPr>
          <w:rFonts w:ascii="ArialMT" w:eastAsia="Times New Roman" w:hAnsi="ArialMT" w:cs="Times New Roman"/>
          <w:color w:val="0C0C0C"/>
          <w:sz w:val="24"/>
          <w:szCs w:val="24"/>
          <w:lang w:eastAsia="en-GB"/>
        </w:rPr>
        <w:t xml:space="preserve">(guidance for independent schools on how they should support pupils' spiritual, moral, social and cultural development). </w:t>
      </w:r>
    </w:p>
    <w:p w14:paraId="3DD984A6" w14:textId="2D361BC9"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lastRenderedPageBreak/>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25BFEDC2" w:rsidR="00C83D35" w:rsidRPr="003245E1" w:rsidRDefault="006C7D7D">
      <w:pPr>
        <w:rPr>
          <w:rFonts w:eastAsia="Times New Roman" w:cstheme="minorHAnsi"/>
          <w:lang w:eastAsia="en-GB"/>
        </w:rPr>
      </w:pPr>
      <w:r w:rsidRPr="006C7D7D">
        <w:rPr>
          <w:rFonts w:eastAsia="Times New Roman" w:cstheme="minorHAnsi"/>
          <w:lang w:eastAsia="en-GB"/>
        </w:rPr>
        <w:t xml:space="preserve">At </w:t>
      </w:r>
      <w:proofErr w:type="spellStart"/>
      <w:r w:rsidR="00C176C8">
        <w:rPr>
          <w:rFonts w:eastAsia="Times New Roman" w:cstheme="minorHAnsi"/>
          <w:lang w:eastAsia="en-GB"/>
        </w:rPr>
        <w:t>Finstall</w:t>
      </w:r>
      <w:proofErr w:type="spellEnd"/>
      <w:r w:rsidR="00C176C8">
        <w:rPr>
          <w:rFonts w:eastAsia="Times New Roman" w:cstheme="minorHAnsi"/>
          <w:lang w:eastAsia="en-GB"/>
        </w:rPr>
        <w:t xml:space="preserve"> First School, </w:t>
      </w:r>
      <w:r w:rsidRPr="006C7D7D">
        <w:rPr>
          <w:rFonts w:eastAsia="Times New Roman" w:cstheme="minorHAnsi"/>
          <w:lang w:eastAsia="en-GB"/>
        </w:rPr>
        <w:t xml:space="preserve">we </w:t>
      </w:r>
      <w:proofErr w:type="gramStart"/>
      <w:r w:rsidRPr="006C7D7D">
        <w:rPr>
          <w:rFonts w:eastAsia="Times New Roman" w:cstheme="minorHAnsi"/>
          <w:lang w:eastAsia="en-GB"/>
        </w:rPr>
        <w:t xml:space="preserve">allocate  </w:t>
      </w:r>
      <w:r w:rsidR="008533E4">
        <w:rPr>
          <w:rFonts w:eastAsia="Times New Roman" w:cstheme="minorHAnsi"/>
          <w:lang w:eastAsia="en-GB"/>
        </w:rPr>
        <w:t>1</w:t>
      </w:r>
      <w:proofErr w:type="gramEnd"/>
      <w:r w:rsidR="008533E4">
        <w:rPr>
          <w:rFonts w:eastAsia="Times New Roman" w:cstheme="minorHAnsi"/>
          <w:lang w:eastAsia="en-GB"/>
        </w:rPr>
        <w:t xml:space="preserve"> hour</w:t>
      </w:r>
      <w:r w:rsidRPr="006C7D7D">
        <w:rPr>
          <w:rFonts w:eastAsia="Times New Roman" w:cstheme="minorHAnsi"/>
          <w:lang w:eastAsia="en-GB"/>
        </w:rPr>
        <w:t xml:space="preserve"> to PSHE each week in order to teach the PSHE knowledge and </w:t>
      </w:r>
      <w:r w:rsidRPr="003245E1">
        <w:rPr>
          <w:rFonts w:eastAsia="Times New Roman" w:cstheme="minorHAnsi"/>
          <w:lang w:eastAsia="en-GB"/>
        </w:rPr>
        <w:t>skills in a development</w:t>
      </w:r>
      <w:r w:rsidR="00ED56EC" w:rsidRPr="003245E1">
        <w:rPr>
          <w:rFonts w:eastAsia="Times New Roman" w:cstheme="minorHAnsi"/>
          <w:lang w:eastAsia="en-GB"/>
        </w:rPr>
        <w:t>al</w:t>
      </w:r>
      <w:r w:rsidRPr="003245E1">
        <w:rPr>
          <w:rFonts w:eastAsia="Times New Roman" w:cstheme="minorHAnsi"/>
          <w:lang w:eastAsia="en-GB"/>
        </w:rPr>
        <w:t xml:space="preserve"> and age-appropriate way.</w:t>
      </w:r>
    </w:p>
    <w:p w14:paraId="142E696B" w14:textId="77777777" w:rsidR="006C7D7D" w:rsidRPr="003245E1" w:rsidRDefault="006C7D7D">
      <w:pPr>
        <w:rPr>
          <w:rFonts w:eastAsia="Times New Roman" w:cstheme="minorHAnsi"/>
          <w:lang w:eastAsia="en-GB"/>
        </w:rPr>
      </w:pPr>
      <w:r w:rsidRPr="003245E1">
        <w:rPr>
          <w:rFonts w:eastAsia="Times New Roman" w:cstheme="minorHAnsi"/>
          <w:lang w:eastAsia="en-GB"/>
        </w:rPr>
        <w:t xml:space="preserve">These explicit lessons are reinforced and enhanced in many ways: </w:t>
      </w:r>
    </w:p>
    <w:p w14:paraId="009F85BD" w14:textId="249D1B2D" w:rsidR="006C7D7D" w:rsidRPr="003245E1" w:rsidRDefault="00B929EC">
      <w:pPr>
        <w:rPr>
          <w:rFonts w:eastAsia="Times New Roman" w:cstheme="minorHAnsi"/>
          <w:lang w:eastAsia="en-GB"/>
        </w:rPr>
      </w:pPr>
      <w:r w:rsidRPr="003245E1">
        <w:rPr>
          <w:rFonts w:eastAsia="Times New Roman" w:cstheme="minorHAnsi"/>
          <w:lang w:eastAsia="en-GB"/>
        </w:rPr>
        <w:t>A</w:t>
      </w:r>
      <w:r w:rsidR="006C7D7D" w:rsidRPr="003245E1">
        <w:rPr>
          <w:rFonts w:eastAsia="Times New Roman" w:cstheme="minorHAnsi"/>
          <w:lang w:eastAsia="en-GB"/>
        </w:rPr>
        <w:t xml:space="preserve">ssemblies and collective worship, praise and reward system, </w:t>
      </w:r>
      <w:r w:rsidR="003245E1" w:rsidRPr="003245E1">
        <w:rPr>
          <w:rFonts w:eastAsia="Times New Roman" w:cstheme="minorHAnsi"/>
          <w:lang w:eastAsia="en-GB"/>
        </w:rPr>
        <w:t xml:space="preserve">individual reward certificates, our ‘Resilience Rainbow’ displays, </w:t>
      </w:r>
      <w:r w:rsidR="006C7D7D" w:rsidRPr="003245E1">
        <w:rPr>
          <w:rFonts w:eastAsia="Times New Roman" w:cstheme="minorHAnsi"/>
          <w:lang w:eastAsia="en-GB"/>
        </w:rPr>
        <w:t>Learning Charter, through relationships child to child, adult to child and adult to adult across the school</w:t>
      </w:r>
      <w:r w:rsidR="00CF0C47" w:rsidRPr="003245E1">
        <w:rPr>
          <w:rFonts w:eastAsia="Times New Roman" w:cstheme="minorHAnsi"/>
          <w:lang w:eastAsia="en-GB"/>
        </w:rPr>
        <w:t>. We</w:t>
      </w:r>
      <w:r w:rsidR="006C7D7D" w:rsidRPr="003245E1">
        <w:rPr>
          <w:rFonts w:eastAsia="Times New Roman" w:cstheme="minorHAnsi"/>
          <w:lang w:eastAsia="en-GB"/>
        </w:rPr>
        <w:t xml:space="preserve"> aim to ‘live’ what is learnt and apply it to everyday situations</w:t>
      </w:r>
      <w:r w:rsidR="00CF0C47" w:rsidRPr="003245E1">
        <w:rPr>
          <w:rFonts w:eastAsia="Times New Roman" w:cstheme="minorHAnsi"/>
          <w:lang w:eastAsia="en-GB"/>
        </w:rPr>
        <w:t xml:space="preserve"> </w:t>
      </w:r>
      <w:r w:rsidR="006C7D7D" w:rsidRPr="003245E1">
        <w:rPr>
          <w:rFonts w:eastAsia="Times New Roman" w:cstheme="minorHAnsi"/>
          <w:lang w:eastAsia="en-GB"/>
        </w:rPr>
        <w:t>in the school community.</w:t>
      </w:r>
    </w:p>
    <w:p w14:paraId="2E015990" w14:textId="1D70B2F8" w:rsidR="00ED56EC" w:rsidRDefault="00ED56EC">
      <w:pPr>
        <w:rPr>
          <w:rFonts w:eastAsia="Times New Roman" w:cstheme="minorHAnsi"/>
          <w:lang w:eastAsia="en-GB"/>
        </w:rPr>
      </w:pPr>
      <w:r w:rsidRPr="003245E1">
        <w:rPr>
          <w:rFonts w:eastAsia="Times New Roman" w:cstheme="minorHAnsi"/>
          <w:lang w:eastAsia="en-GB"/>
        </w:rPr>
        <w:t xml:space="preserve">Class teachers </w:t>
      </w:r>
      <w:r w:rsidR="003245E1" w:rsidRPr="003245E1">
        <w:rPr>
          <w:rFonts w:eastAsia="Times New Roman" w:cstheme="minorHAnsi"/>
          <w:lang w:eastAsia="en-GB"/>
        </w:rPr>
        <w:t xml:space="preserve">/ Teaching Assistants </w:t>
      </w:r>
      <w:r w:rsidRPr="003245E1">
        <w:rPr>
          <w:rFonts w:eastAsia="Times New Roman" w:cstheme="minorHAnsi"/>
          <w:lang w:eastAsia="en-GB"/>
        </w:rPr>
        <w:t>deliver the</w:t>
      </w:r>
      <w:r>
        <w:rPr>
          <w:rFonts w:eastAsia="Times New Roman" w:cstheme="minorHAnsi"/>
          <w:lang w:eastAsia="en-GB"/>
        </w:rPr>
        <w:t xml:space="preserve"> weekly lessons to their own classes.</w:t>
      </w:r>
    </w:p>
    <w:p w14:paraId="39574FEF" w14:textId="5C72EF5F" w:rsidR="006C7D7D" w:rsidRPr="006C7D7D" w:rsidRDefault="006C7D7D">
      <w:pPr>
        <w:rPr>
          <w:rFonts w:eastAsia="Times New Roman" w:cstheme="minorHAnsi"/>
          <w:lang w:eastAsia="en-GB"/>
        </w:rPr>
      </w:pPr>
    </w:p>
    <w:p w14:paraId="73A6E332" w14:textId="0DE2DCE9" w:rsidR="00BD3327"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7DBC0DF6" w14:textId="77777777" w:rsidR="00796854" w:rsidRPr="00796854" w:rsidRDefault="00796854" w:rsidP="00796854">
      <w:pPr>
        <w:spacing w:line="240" w:lineRule="auto"/>
        <w:rPr>
          <w:rFonts w:cstheme="minorHAnsi"/>
        </w:rPr>
      </w:pPr>
      <w:r w:rsidRPr="00796854">
        <w:rPr>
          <w:rFonts w:cstheme="minorHAnsi"/>
        </w:rPr>
        <w:t>Curriculum Rationale for Relationships and Sex Education</w:t>
      </w:r>
    </w:p>
    <w:p w14:paraId="327093B9" w14:textId="045AE20A" w:rsidR="00796854" w:rsidRPr="00796854" w:rsidRDefault="003245E1" w:rsidP="00796854">
      <w:pPr>
        <w:spacing w:line="240" w:lineRule="auto"/>
        <w:rPr>
          <w:rFonts w:cstheme="minorHAnsi"/>
        </w:rPr>
      </w:pPr>
      <w:r>
        <w:rPr>
          <w:rFonts w:cstheme="minorHAnsi"/>
        </w:rPr>
        <w:t>R</w:t>
      </w:r>
      <w:r w:rsidR="00796854" w:rsidRPr="00796854">
        <w:rPr>
          <w:rFonts w:cstheme="minorHAnsi"/>
        </w:rPr>
        <w:t>SE is lifelong learning that contributes to children’s physical, moral and emotional development. It develops children’s understanding of the importance of loving and caring relationships.</w:t>
      </w:r>
    </w:p>
    <w:p w14:paraId="23DFF5B4" w14:textId="77777777" w:rsidR="00796854" w:rsidRPr="00796854" w:rsidRDefault="00796854" w:rsidP="00796854">
      <w:pPr>
        <w:spacing w:line="240" w:lineRule="auto"/>
        <w:rPr>
          <w:rFonts w:cstheme="minorHAnsi"/>
        </w:rPr>
      </w:pPr>
      <w:r w:rsidRPr="00796854">
        <w:rPr>
          <w:rFonts w:cstheme="minorHAnsi"/>
        </w:rPr>
        <w:t>Curriculum Intent</w:t>
      </w:r>
    </w:p>
    <w:p w14:paraId="61E1B788" w14:textId="77777777" w:rsidR="00796854" w:rsidRPr="00796854" w:rsidRDefault="00796854" w:rsidP="00796854">
      <w:pPr>
        <w:spacing w:line="240" w:lineRule="auto"/>
        <w:rPr>
          <w:rFonts w:cstheme="minorHAnsi"/>
        </w:rPr>
      </w:pPr>
      <w:r w:rsidRPr="00796854">
        <w:rPr>
          <w:rFonts w:cstheme="minorHAnsi"/>
        </w:rPr>
        <w:t>To help foster children’s wellbeing and develop the resilience and character traits needed for them to be safe, happy and prepared for life beyond school. To achieve a good understanding of families, friendships and health (mental and physical) and to help them to become respectful individuals who persevere to reach their goals.</w:t>
      </w:r>
    </w:p>
    <w:p w14:paraId="2B4ABEA4" w14:textId="77777777" w:rsidR="00796854" w:rsidRPr="00796854" w:rsidRDefault="00796854" w:rsidP="00796854">
      <w:pPr>
        <w:spacing w:line="240" w:lineRule="auto"/>
        <w:rPr>
          <w:rFonts w:cstheme="minorHAnsi"/>
        </w:rPr>
      </w:pPr>
      <w:r w:rsidRPr="00796854">
        <w:rPr>
          <w:rFonts w:cstheme="minorHAnsi"/>
        </w:rPr>
        <w:t>Curriculum Implementation</w:t>
      </w:r>
    </w:p>
    <w:p w14:paraId="6D805212" w14:textId="665F998F" w:rsidR="00796854" w:rsidRPr="00796854" w:rsidRDefault="000D6291" w:rsidP="00796854">
      <w:pPr>
        <w:spacing w:line="240" w:lineRule="auto"/>
        <w:rPr>
          <w:rFonts w:cstheme="minorHAnsi"/>
        </w:rPr>
      </w:pPr>
      <w:r>
        <w:rPr>
          <w:rFonts w:cstheme="minorHAnsi"/>
        </w:rPr>
        <w:t xml:space="preserve">RSE is delivered in Years R </w:t>
      </w:r>
      <w:r w:rsidR="00796854" w:rsidRPr="00796854">
        <w:rPr>
          <w:rFonts w:cstheme="minorHAnsi"/>
        </w:rPr>
        <w:t>-</w:t>
      </w:r>
      <w:r>
        <w:rPr>
          <w:rFonts w:cstheme="minorHAnsi"/>
        </w:rPr>
        <w:t xml:space="preserve"> </w:t>
      </w:r>
      <w:r w:rsidR="00796854" w:rsidRPr="00796854">
        <w:rPr>
          <w:rFonts w:cstheme="minorHAnsi"/>
        </w:rPr>
        <w:t xml:space="preserve">4 within the ‘Jigsaw’ scheme topics; ‘Relationships’ and ‘Changing Me’. The topics are covered at the same time in each year group and are introduced through whole school assemblies which include the learning of topic relevant songs and vocabulary. The Jigsaw scheme allows for regular opportunities to recap prior learning to ensure that key skills, knowledge and concepts are embedded in long-term memory. The RSE curriculum is </w:t>
      </w:r>
      <w:r w:rsidR="00796854" w:rsidRPr="0055744F">
        <w:rPr>
          <w:rFonts w:cstheme="minorHAnsi"/>
        </w:rPr>
        <w:t xml:space="preserve">delivered by adults who develop strong, caring relationships with and between pupils. The learning environment fosters mutual and self-respect, tolerance and appreciation of differences. The Jigsaw scheme encourages a positive state of mind through a ‘calming’ aspect of each weekly session. </w:t>
      </w:r>
      <w:r w:rsidR="00F04496" w:rsidRPr="0055744F">
        <w:rPr>
          <w:rFonts w:cstheme="minorHAnsi"/>
        </w:rPr>
        <w:t>‘Mindfulness’ is promoted throughout the school through a variety of online activities such as ‘</w:t>
      </w:r>
      <w:proofErr w:type="spellStart"/>
      <w:r w:rsidR="00F04496" w:rsidRPr="0055744F">
        <w:rPr>
          <w:rFonts w:cstheme="minorHAnsi"/>
        </w:rPr>
        <w:t>GoNoodle</w:t>
      </w:r>
      <w:proofErr w:type="spellEnd"/>
      <w:r w:rsidR="00F04496" w:rsidRPr="0055744F">
        <w:rPr>
          <w:rFonts w:cstheme="minorHAnsi"/>
        </w:rPr>
        <w:t xml:space="preserve"> Yoga.’ </w:t>
      </w:r>
      <w:r w:rsidR="00796854" w:rsidRPr="0055744F">
        <w:rPr>
          <w:rFonts w:cstheme="minorHAnsi"/>
        </w:rPr>
        <w:t>SRE learning in Early Years is delivered in accordance with the ‘Early Years Foundation Stage’ curriculum and focuses on friendships, decision making and being healthy. Children take part in regular circle times and ‘Mindfulness’ activities.</w:t>
      </w:r>
      <w:r w:rsidR="00796854" w:rsidRPr="00796854">
        <w:rPr>
          <w:rFonts w:cstheme="minorHAnsi"/>
        </w:rPr>
        <w:t xml:space="preserve"> </w:t>
      </w:r>
    </w:p>
    <w:p w14:paraId="6ED97B17" w14:textId="77777777" w:rsidR="00796854" w:rsidRPr="00796854" w:rsidRDefault="00796854" w:rsidP="00796854">
      <w:pPr>
        <w:spacing w:line="240" w:lineRule="auto"/>
        <w:rPr>
          <w:rFonts w:cstheme="minorHAnsi"/>
        </w:rPr>
      </w:pPr>
      <w:r w:rsidRPr="00796854">
        <w:rPr>
          <w:rFonts w:cstheme="minorHAnsi"/>
        </w:rPr>
        <w:t xml:space="preserve">Sex education is taught more explicitly and formalised towards the end of Year 4. Parents are informed and detailed content of the learning is explained to them. Different aspects of RSE are taught through the Science and PSHE curriculum. Formal vocabulary is taught e.g. names of body </w:t>
      </w:r>
      <w:r w:rsidRPr="00796854">
        <w:rPr>
          <w:rFonts w:cstheme="minorHAnsi"/>
        </w:rPr>
        <w:lastRenderedPageBreak/>
        <w:t>parts and this is recapped and developed further as children move through the school years. All year groups receive annual teaching, with support from the NSPCC, to develop their understanding and awareness of how to keep themselves safe.</w:t>
      </w:r>
    </w:p>
    <w:p w14:paraId="2854199E" w14:textId="77777777" w:rsidR="00796854" w:rsidRPr="00796854" w:rsidRDefault="00796854" w:rsidP="00796854">
      <w:pPr>
        <w:spacing w:line="240" w:lineRule="auto"/>
        <w:rPr>
          <w:rFonts w:cstheme="minorHAnsi"/>
        </w:rPr>
      </w:pPr>
      <w:r w:rsidRPr="00796854">
        <w:rPr>
          <w:rFonts w:cstheme="minorHAnsi"/>
        </w:rPr>
        <w:t>Curriculum Impact</w:t>
      </w:r>
    </w:p>
    <w:p w14:paraId="3D678A68" w14:textId="32A171AC" w:rsidR="00796854" w:rsidRPr="00796854" w:rsidRDefault="00796854" w:rsidP="00796854">
      <w:pPr>
        <w:spacing w:line="240" w:lineRule="auto"/>
        <w:rPr>
          <w:rFonts w:cstheme="minorHAnsi"/>
        </w:rPr>
      </w:pPr>
      <w:r w:rsidRPr="00796854">
        <w:rPr>
          <w:rFonts w:cstheme="minorHAnsi"/>
        </w:rPr>
        <w:t xml:space="preserve">The impact of the RSE curriculum is evidenced by the high quality outcomes in all year groups, and particularly in Year 4, through children knowing more, understanding more and remembering more, with increasing confidence, resilience and independence. This can be seen in children’s work, collected in Class PSHE </w:t>
      </w:r>
      <w:r w:rsidR="00F04496">
        <w:rPr>
          <w:rFonts w:cstheme="minorHAnsi"/>
        </w:rPr>
        <w:t>‘</w:t>
      </w:r>
      <w:proofErr w:type="spellStart"/>
      <w:r w:rsidR="00F04496">
        <w:rPr>
          <w:rFonts w:cstheme="minorHAnsi"/>
        </w:rPr>
        <w:t>Jogsaw</w:t>
      </w:r>
      <w:proofErr w:type="spellEnd"/>
      <w:r w:rsidR="00F04496">
        <w:rPr>
          <w:rFonts w:cstheme="minorHAnsi"/>
        </w:rPr>
        <w:t xml:space="preserve"> Journals,’</w:t>
      </w:r>
      <w:r w:rsidRPr="00796854">
        <w:rPr>
          <w:rFonts w:cstheme="minorHAnsi"/>
        </w:rPr>
        <w:t xml:space="preserve"> from talking to the children about what they have been learning and from the assessments undertaken by Class Teachers at the end of each half termly unit. The percentages obtaining a good level of understanding and a deep level of understanding are analysed by the subject leader and show that almost all children in Years 1-4 achieve at least a good level of understanding and a very high % achieve a deep level of understanding. Similarly, almost all EYFS children achieve at least an expected level of development in ‘Making Relationship’ and ‘Managing Feelings and Behaviour’ and a very high % exceed the ELGs. In ‘Self-confidence and Self-awareness’, almost all children achieve an expected level of development and a high % exceed the ELGs.</w:t>
      </w:r>
    </w:p>
    <w:p w14:paraId="5341889F" w14:textId="4835809D" w:rsidR="00796854" w:rsidRPr="00796854" w:rsidRDefault="00796854" w:rsidP="00796854">
      <w:pPr>
        <w:spacing w:line="240" w:lineRule="auto"/>
        <w:rPr>
          <w:rFonts w:cstheme="minorHAnsi"/>
        </w:rPr>
      </w:pPr>
      <w:r w:rsidRPr="00796854">
        <w:rPr>
          <w:rFonts w:cstheme="minorHAnsi"/>
        </w:rPr>
        <w:t xml:space="preserve">The skills that children develop through their years at </w:t>
      </w:r>
      <w:proofErr w:type="spellStart"/>
      <w:r w:rsidRPr="00796854">
        <w:rPr>
          <w:rFonts w:cstheme="minorHAnsi"/>
        </w:rPr>
        <w:t>Finstall</w:t>
      </w:r>
      <w:proofErr w:type="spellEnd"/>
      <w:r w:rsidRPr="00796854">
        <w:rPr>
          <w:rFonts w:cstheme="minorHAnsi"/>
        </w:rPr>
        <w:t xml:space="preserve"> First School help them to become confident, resilient, independent and caring members of a society, in which they continue to succeed once they have left our School.  Our children are well equipped with the skills, knowledge and understanding they need to prepare them for life in Modern British society.</w:t>
      </w:r>
    </w:p>
    <w:p w14:paraId="21E39C67" w14:textId="77777777" w:rsidR="00796854" w:rsidRPr="00796854" w:rsidRDefault="00796854" w:rsidP="00917BD5">
      <w:pPr>
        <w:spacing w:line="240" w:lineRule="auto"/>
        <w:rPr>
          <w:rFonts w:cstheme="minorHAnsi"/>
        </w:rPr>
      </w:pP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5D85753F" w:rsidR="00CE099E" w:rsidRDefault="00CE099E" w:rsidP="00CE099E">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5A8FF3FF" w14:textId="77777777" w:rsidR="00CE099E" w:rsidRDefault="00CE099E" w:rsidP="00853729">
      <w:pPr>
        <w:spacing w:line="240" w:lineRule="auto"/>
        <w:rPr>
          <w:rFonts w:cstheme="minorHAnsi"/>
        </w:rPr>
      </w:pPr>
    </w:p>
    <w:p w14:paraId="5DC0F04E" w14:textId="02F50D0B" w:rsidR="00ED56EC" w:rsidRDefault="00CE099E" w:rsidP="00853729">
      <w:pPr>
        <w:spacing w:line="240" w:lineRule="auto"/>
        <w:rPr>
          <w:rFonts w:cstheme="minorHAnsi"/>
          <w:b/>
          <w:sz w:val="28"/>
        </w:rPr>
      </w:pPr>
      <w:r>
        <w:rPr>
          <w:rFonts w:cstheme="minorHAnsi"/>
          <w:b/>
          <w:sz w:val="28"/>
        </w:rPr>
        <w:t>Health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491CF094" w:rsidR="00CF0C47" w:rsidRDefault="00CE099E" w:rsidP="00CE099E">
      <w:pPr>
        <w:spacing w:line="240" w:lineRule="auto"/>
        <w:rPr>
          <w:rFonts w:cstheme="minorHAnsi"/>
        </w:rPr>
      </w:pPr>
      <w:r>
        <w:rPr>
          <w:rFonts w:cstheme="minorHAnsi"/>
        </w:rPr>
        <w:lastRenderedPageBreak/>
        <w:t>It is important to explain that</w:t>
      </w:r>
      <w:r w:rsidR="00CF0C47">
        <w:rPr>
          <w:rFonts w:cstheme="minorHAnsi"/>
        </w:rPr>
        <w:t xml:space="preserve"> whilst the Healthy Me Puzzle (unit) in Jigsaw covers most of the statutory Health Education, some of the outcomes are taught elsewhere in Jigsaw </w:t>
      </w:r>
      <w:proofErr w:type="spellStart"/>
      <w:r w:rsidR="00CF0C47">
        <w:rPr>
          <w:rFonts w:cstheme="minorHAnsi"/>
        </w:rPr>
        <w:t>e.g.emotional</w:t>
      </w:r>
      <w:proofErr w:type="spellEnd"/>
      <w:r w:rsidR="00CF0C47">
        <w:rPr>
          <w:rFonts w:cstheme="minorHAnsi"/>
        </w:rPr>
        <w:t xml:space="preserve">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5C537542" w14:textId="03504FCA" w:rsidR="00CF0C47" w:rsidRDefault="00CF0C47" w:rsidP="00CE099E">
      <w:pPr>
        <w:spacing w:line="240" w:lineRule="auto"/>
        <w:rPr>
          <w:rFonts w:cstheme="minorHAnsi"/>
        </w:rPr>
      </w:pPr>
      <w:r>
        <w:rPr>
          <w:rFonts w:cstheme="minorHAnsi"/>
        </w:rPr>
        <w:t xml:space="preserve">Again, the mapping document </w:t>
      </w:r>
      <w:proofErr w:type="spellStart"/>
      <w:r>
        <w:rPr>
          <w:rFonts w:cstheme="minorHAnsi"/>
        </w:rPr>
        <w:t>transpara</w:t>
      </w:r>
      <w:r w:rsidR="00B929EC">
        <w:rPr>
          <w:rFonts w:cstheme="minorHAnsi"/>
        </w:rPr>
        <w:t>nt</w:t>
      </w:r>
      <w:r>
        <w:rPr>
          <w:rFonts w:cstheme="minorHAnsi"/>
        </w:rPr>
        <w:t>ly</w:t>
      </w:r>
      <w:proofErr w:type="spellEnd"/>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03A93640" w14:textId="142E654E" w:rsidR="00CF0C47" w:rsidRDefault="00CF0C47" w:rsidP="00CE099E">
      <w:pPr>
        <w:spacing w:line="240" w:lineRule="auto"/>
        <w:rPr>
          <w:rFonts w:cstheme="minorHAnsi"/>
        </w:rPr>
      </w:pP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06DD6472" w14:textId="44B71BAE" w:rsidR="00CE099E" w:rsidRDefault="00CE099E" w:rsidP="00CE099E">
      <w:pPr>
        <w:spacing w:line="240" w:lineRule="auto"/>
        <w:rPr>
          <w:rFonts w:cstheme="minorHAnsi"/>
        </w:rPr>
      </w:pPr>
      <w:r w:rsidRPr="00853729">
        <w:rPr>
          <w:rFonts w:cstheme="minorHAnsi"/>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49B7A5CD" w14:textId="77777777" w:rsidR="00FF234D" w:rsidRDefault="00CE099E" w:rsidP="00CE099E">
      <w:pPr>
        <w:spacing w:line="240" w:lineRule="auto"/>
        <w:rPr>
          <w:rFonts w:cstheme="minorHAnsi"/>
        </w:rPr>
      </w:pPr>
      <w:r>
        <w:rPr>
          <w:rFonts w:cstheme="minorHAnsi"/>
        </w:rPr>
        <w:t xml:space="preserve">At </w:t>
      </w:r>
      <w:proofErr w:type="spellStart"/>
      <w:r w:rsidR="00A926FC">
        <w:rPr>
          <w:rFonts w:cstheme="minorHAnsi"/>
        </w:rPr>
        <w:t>Finstall</w:t>
      </w:r>
      <w:proofErr w:type="spellEnd"/>
      <w:r w:rsidR="00A926FC">
        <w:rPr>
          <w:rFonts w:cstheme="minorHAnsi"/>
        </w:rPr>
        <w:t xml:space="preserve"> First </w:t>
      </w:r>
      <w:r>
        <w:rPr>
          <w:rFonts w:cstheme="minorHAnsi"/>
        </w:rPr>
        <w:t>School</w:t>
      </w:r>
      <w:r w:rsidR="00CF0C47">
        <w:rPr>
          <w:rFonts w:cstheme="minorHAnsi"/>
        </w:rPr>
        <w:t>,</w:t>
      </w:r>
      <w:r>
        <w:rPr>
          <w:rFonts w:cstheme="minorHAnsi"/>
        </w:rPr>
        <w:t xml:space="preserve"> we believe children should understand the facts about human reproduction bef</w:t>
      </w:r>
      <w:r w:rsidR="00A926FC">
        <w:rPr>
          <w:rFonts w:cstheme="minorHAnsi"/>
        </w:rPr>
        <w:t xml:space="preserve">ore they leave primary school so we teach this as part of PSHE. </w:t>
      </w:r>
    </w:p>
    <w:p w14:paraId="024149BF" w14:textId="36C35A09" w:rsidR="00FF234D" w:rsidRDefault="00FF234D" w:rsidP="00CE099E">
      <w:pPr>
        <w:spacing w:line="240" w:lineRule="auto"/>
        <w:rPr>
          <w:rFonts w:cstheme="minorHAnsi"/>
        </w:rPr>
      </w:pPr>
      <w:r w:rsidRPr="00CF0C47">
        <w:rPr>
          <w:rFonts w:cstheme="minorHAnsi"/>
          <w:b/>
          <w:sz w:val="24"/>
          <w:szCs w:val="24"/>
        </w:rPr>
        <w:t>Parents’ right to request their child be excused from Sex Education</w:t>
      </w:r>
    </w:p>
    <w:p w14:paraId="12F4C58C" w14:textId="77777777" w:rsidR="00FF234D" w:rsidRDefault="00FF234D" w:rsidP="00CE099E">
      <w:pPr>
        <w:spacing w:line="240" w:lineRule="auto"/>
        <w:rPr>
          <w:rFonts w:cstheme="minorHAnsi"/>
          <w:bCs/>
        </w:rPr>
      </w:pPr>
      <w:r w:rsidRPr="00CE099E">
        <w:rPr>
          <w:rFonts w:cstheme="minorHAnsi"/>
          <w:bCs/>
        </w:rPr>
        <w:t>“Parents have the right to request that their child be withdrawn from some or all of sex education delivered as part of statutory Relationships and Sex Education</w:t>
      </w:r>
      <w:r>
        <w:rPr>
          <w:rFonts w:cstheme="minorHAnsi"/>
          <w:bCs/>
        </w:rPr>
        <w:t>” DfE Guidance p.17</w:t>
      </w:r>
    </w:p>
    <w:p w14:paraId="09CD7E42" w14:textId="77777777" w:rsidR="00FF234D" w:rsidRDefault="00FF234D" w:rsidP="00CE099E">
      <w:pPr>
        <w:spacing w:line="240" w:lineRule="auto"/>
        <w:rPr>
          <w:rFonts w:cstheme="minorHAnsi"/>
          <w:bCs/>
        </w:rPr>
      </w:pPr>
      <w:r w:rsidRPr="00A926FC">
        <w:rPr>
          <w:rFonts w:cstheme="minorHAnsi"/>
          <w:bCs/>
        </w:rPr>
        <w:t xml:space="preserve">At </w:t>
      </w:r>
      <w:proofErr w:type="spellStart"/>
      <w:r w:rsidRPr="00A926FC">
        <w:rPr>
          <w:rFonts w:cstheme="minorHAnsi"/>
          <w:bCs/>
        </w:rPr>
        <w:t>Finstall</w:t>
      </w:r>
      <w:proofErr w:type="spellEnd"/>
      <w:r w:rsidRPr="00A926FC">
        <w:rPr>
          <w:rFonts w:cstheme="minorHAnsi"/>
          <w:bCs/>
        </w:rPr>
        <w:t xml:space="preserve"> First School</w:t>
      </w:r>
      <w:r>
        <w:rPr>
          <w:rFonts w:cstheme="minorHAnsi"/>
          <w:bCs/>
        </w:rPr>
        <w:t xml:space="preserve">, puberty is taught as a statutory requirement of Health Education and covered by our Jigsaw PSHE Programme in the ‘Changing Me’ Puzzle (unit). </w:t>
      </w:r>
    </w:p>
    <w:p w14:paraId="300E5D89" w14:textId="47039798" w:rsidR="00CE099E" w:rsidRPr="00FF234D" w:rsidRDefault="00CF0C47" w:rsidP="00CE099E">
      <w:pPr>
        <w:spacing w:line="240" w:lineRule="auto"/>
        <w:rPr>
          <w:rFonts w:cstheme="minorHAnsi"/>
        </w:rPr>
      </w:pPr>
      <w:r>
        <w:rPr>
          <w:rFonts w:cstheme="minorHAnsi"/>
        </w:rPr>
        <w:t>We define Sex Education a</w:t>
      </w:r>
      <w:r w:rsidR="00A926FC">
        <w:rPr>
          <w:rFonts w:cstheme="minorHAnsi"/>
        </w:rPr>
        <w:t>s understanding human reproduction and</w:t>
      </w:r>
      <w:r w:rsidR="0044326C">
        <w:rPr>
          <w:rFonts w:cstheme="minorHAnsi"/>
        </w:rPr>
        <w:t>,</w:t>
      </w:r>
      <w:r w:rsidR="00A926FC">
        <w:rPr>
          <w:rFonts w:cstheme="minorHAnsi"/>
        </w:rPr>
        <w:t xml:space="preserve"> </w:t>
      </w:r>
      <w:r w:rsidR="0044326C">
        <w:rPr>
          <w:rFonts w:cstheme="minorHAnsi"/>
        </w:rPr>
        <w:t xml:space="preserve">prior to us teaching this unit of work, </w:t>
      </w:r>
      <w:r w:rsidR="00A926FC">
        <w:rPr>
          <w:rFonts w:cstheme="minorHAnsi"/>
        </w:rPr>
        <w:t xml:space="preserve">we provide </w:t>
      </w:r>
      <w:r w:rsidR="00CE099E">
        <w:rPr>
          <w:rFonts w:cstheme="minorHAnsi"/>
        </w:rPr>
        <w:t>parents</w:t>
      </w:r>
      <w:r w:rsidR="00A926FC">
        <w:rPr>
          <w:rFonts w:cstheme="minorHAnsi"/>
        </w:rPr>
        <w:t xml:space="preserve"> with access to the </w:t>
      </w:r>
      <w:r w:rsidR="0044326C">
        <w:rPr>
          <w:rFonts w:cstheme="minorHAnsi"/>
        </w:rPr>
        <w:t>lesson content</w:t>
      </w:r>
      <w:r w:rsidR="00A926FC">
        <w:rPr>
          <w:rFonts w:cstheme="minorHAnsi"/>
        </w:rPr>
        <w:t xml:space="preserve"> and the resources that we use. </w:t>
      </w:r>
      <w:r w:rsidR="0044326C">
        <w:rPr>
          <w:rFonts w:cstheme="minorHAnsi"/>
        </w:rPr>
        <w:t>P</w:t>
      </w:r>
      <w:r w:rsidR="00FF234D">
        <w:rPr>
          <w:rFonts w:cstheme="minorHAnsi"/>
          <w:bCs/>
          <w:iCs/>
        </w:rPr>
        <w:t>arents</w:t>
      </w:r>
      <w:r w:rsidR="0044326C">
        <w:rPr>
          <w:rFonts w:cstheme="minorHAnsi"/>
          <w:bCs/>
          <w:iCs/>
        </w:rPr>
        <w:t xml:space="preserve"> will be informed, by letter</w:t>
      </w:r>
      <w:r w:rsidR="00FF234D">
        <w:rPr>
          <w:rFonts w:cstheme="minorHAnsi"/>
          <w:bCs/>
          <w:iCs/>
        </w:rPr>
        <w:t xml:space="preserve">, of </w:t>
      </w:r>
      <w:r w:rsidR="00A926FC">
        <w:rPr>
          <w:rFonts w:cstheme="minorHAnsi"/>
          <w:bCs/>
        </w:rPr>
        <w:t>their right to request that their child be</w:t>
      </w:r>
      <w:r w:rsidR="0044326C">
        <w:rPr>
          <w:rFonts w:cstheme="minorHAnsi"/>
          <w:bCs/>
        </w:rPr>
        <w:t xml:space="preserve"> withdrawn from the PSHE lesson</w:t>
      </w:r>
      <w:r w:rsidR="00A926FC">
        <w:rPr>
          <w:rFonts w:cstheme="minorHAnsi"/>
          <w:bCs/>
        </w:rPr>
        <w:t xml:space="preserve"> that explicitly teach</w:t>
      </w:r>
      <w:r w:rsidR="0044326C">
        <w:rPr>
          <w:rFonts w:cstheme="minorHAnsi"/>
          <w:bCs/>
        </w:rPr>
        <w:t>es</w:t>
      </w:r>
      <w:r w:rsidR="00A926FC">
        <w:rPr>
          <w:rFonts w:cstheme="minorHAnsi"/>
          <w:bCs/>
        </w:rPr>
        <w:t xml:space="preserve"> th</w:t>
      </w:r>
      <w:r w:rsidR="0044326C">
        <w:rPr>
          <w:rFonts w:cstheme="minorHAnsi"/>
          <w:bCs/>
        </w:rPr>
        <w:t>is</w:t>
      </w:r>
      <w:r w:rsidR="00A926FC">
        <w:rPr>
          <w:rFonts w:cstheme="minorHAnsi"/>
          <w:bCs/>
        </w:rPr>
        <w:t xml:space="preserve"> aspect of the unit </w:t>
      </w:r>
      <w:r w:rsidR="00CE099E">
        <w:rPr>
          <w:rFonts w:cstheme="minorHAnsi"/>
          <w:bCs/>
        </w:rPr>
        <w:t>that</w:t>
      </w:r>
      <w:r w:rsidR="00A926FC">
        <w:rPr>
          <w:rFonts w:cstheme="minorHAnsi"/>
          <w:bCs/>
        </w:rPr>
        <w:t xml:space="preserve"> relates to Sex E</w:t>
      </w:r>
      <w:r w:rsidR="00CE099E">
        <w:rPr>
          <w:rFonts w:cstheme="minorHAnsi"/>
          <w:bCs/>
        </w:rPr>
        <w:t>ducation</w:t>
      </w:r>
      <w:r w:rsidR="00A926FC">
        <w:rPr>
          <w:rFonts w:cstheme="minorHAnsi"/>
          <w:bCs/>
        </w:rPr>
        <w:t>, and refers to Human Reproduction - T</w:t>
      </w:r>
      <w:r w:rsidR="00CE099E">
        <w:rPr>
          <w:rFonts w:cstheme="minorHAnsi"/>
          <w:bCs/>
        </w:rPr>
        <w:t>he Jigsaw Changing Me Puzzle (unit)</w:t>
      </w:r>
      <w:r w:rsidR="00A926FC">
        <w:rPr>
          <w:rFonts w:cstheme="minorHAnsi"/>
          <w:bCs/>
        </w:rPr>
        <w:t>:</w:t>
      </w:r>
    </w:p>
    <w:p w14:paraId="796CA9F1" w14:textId="4CC7EB5C" w:rsidR="0043584B" w:rsidRDefault="0043584B" w:rsidP="00CE099E">
      <w:pPr>
        <w:spacing w:line="240" w:lineRule="auto"/>
        <w:rPr>
          <w:rFonts w:cstheme="minorHAnsi"/>
          <w:bCs/>
          <w:iCs/>
        </w:rPr>
      </w:pPr>
      <w:r>
        <w:rPr>
          <w:rFonts w:cstheme="minorHAnsi"/>
          <w:bCs/>
          <w:iCs/>
        </w:rPr>
        <w:t>Year 4, Lesson 2 (Having a baby)</w:t>
      </w:r>
    </w:p>
    <w:p w14:paraId="1F0981DD" w14:textId="5C3B213A" w:rsidR="00CE099E" w:rsidRDefault="00F81D90" w:rsidP="005D0FD6">
      <w:pPr>
        <w:autoSpaceDE w:val="0"/>
        <w:autoSpaceDN w:val="0"/>
        <w:adjustRightInd w:val="0"/>
        <w:spacing w:after="0" w:line="240" w:lineRule="auto"/>
        <w:rPr>
          <w:rFonts w:cstheme="minorHAnsi"/>
        </w:rPr>
      </w:pPr>
      <w:r>
        <w:rPr>
          <w:rFonts w:cstheme="minorHAnsi"/>
        </w:rPr>
        <w:t xml:space="preserve">We do ask parents to discuss this with members of staff before reaching this decision.  </w:t>
      </w:r>
    </w:p>
    <w:p w14:paraId="6376879C" w14:textId="77777777" w:rsidR="00F81D90" w:rsidRDefault="00F81D90" w:rsidP="005D0FD6">
      <w:pPr>
        <w:autoSpaceDE w:val="0"/>
        <w:autoSpaceDN w:val="0"/>
        <w:adjustRightInd w:val="0"/>
        <w:spacing w:after="0" w:line="240" w:lineRule="auto"/>
        <w:rPr>
          <w:rFonts w:cs="FuturaBT-Light"/>
          <w:color w:val="000000" w:themeColor="text1"/>
        </w:rPr>
      </w:pPr>
    </w:p>
    <w:p w14:paraId="2096AA67" w14:textId="66A3F3EE"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5B5FF945"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001571D6" w14:textId="77777777" w:rsidR="000C0139" w:rsidRDefault="000C0139" w:rsidP="002F17FD">
      <w:pPr>
        <w:autoSpaceDE w:val="0"/>
        <w:autoSpaceDN w:val="0"/>
        <w:adjustRightInd w:val="0"/>
        <w:spacing w:after="0" w:line="240" w:lineRule="auto"/>
        <w:rPr>
          <w:rFonts w:cstheme="minorHAnsi"/>
        </w:rPr>
      </w:pPr>
    </w:p>
    <w:p w14:paraId="6BC1E7B0" w14:textId="03559135" w:rsidR="002F17FD" w:rsidRDefault="002F17FD" w:rsidP="002F17FD">
      <w:pPr>
        <w:autoSpaceDE w:val="0"/>
        <w:autoSpaceDN w:val="0"/>
        <w:adjustRightInd w:val="0"/>
        <w:spacing w:after="0" w:line="240" w:lineRule="auto"/>
        <w:rPr>
          <w:rFonts w:cstheme="minorHAnsi"/>
          <w:b/>
          <w:iCs/>
        </w:rPr>
      </w:pPr>
      <w:r w:rsidRPr="00CE099E">
        <w:rPr>
          <w:rFonts w:cstheme="minorHAnsi"/>
          <w:b/>
          <w:iCs/>
        </w:rPr>
        <w:lastRenderedPageBreak/>
        <w:t>Equalit</w:t>
      </w:r>
      <w:r w:rsidR="00CE099E" w:rsidRPr="00CE099E">
        <w:rPr>
          <w:rFonts w:cstheme="minorHAnsi"/>
          <w:b/>
          <w:iCs/>
        </w:rPr>
        <w:t>y</w:t>
      </w: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1E4177F4"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4F0C2DCA" w:rsidR="00CE099E" w:rsidRDefault="00CE099E" w:rsidP="002F17FD">
      <w:pPr>
        <w:autoSpaceDE w:val="0"/>
        <w:autoSpaceDN w:val="0"/>
        <w:adjustRightInd w:val="0"/>
        <w:spacing w:after="0" w:line="240" w:lineRule="auto"/>
        <w:rPr>
          <w:rFonts w:cstheme="minorHAnsi"/>
          <w:b/>
          <w:i/>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14:paraId="7D3814CA" w14:textId="77777777" w:rsidR="00CE099E" w:rsidRPr="008664B9" w:rsidRDefault="00CE099E" w:rsidP="002F17FD">
      <w:pPr>
        <w:autoSpaceDE w:val="0"/>
        <w:autoSpaceDN w:val="0"/>
        <w:adjustRightInd w:val="0"/>
        <w:spacing w:after="0" w:line="240" w:lineRule="auto"/>
        <w:rPr>
          <w:rFonts w:cstheme="minorHAnsi"/>
          <w:b/>
          <w:i/>
        </w:rPr>
      </w:pPr>
    </w:p>
    <w:p w14:paraId="08E22AA0" w14:textId="236C82E7" w:rsidR="00BD3327" w:rsidRDefault="00CE099E" w:rsidP="002F17FD">
      <w:pPr>
        <w:autoSpaceDE w:val="0"/>
        <w:autoSpaceDN w:val="0"/>
        <w:adjustRightInd w:val="0"/>
        <w:spacing w:after="0" w:line="240" w:lineRule="auto"/>
        <w:rPr>
          <w:rFonts w:cstheme="minorHAnsi"/>
          <w:bCs/>
        </w:rPr>
      </w:pPr>
      <w:r w:rsidRPr="00CE099E">
        <w:rPr>
          <w:rFonts w:cstheme="minorHAnsi"/>
          <w:bCs/>
        </w:rPr>
        <w:t xml:space="preserve">At </w:t>
      </w:r>
      <w:proofErr w:type="spellStart"/>
      <w:r w:rsidR="0004162F">
        <w:rPr>
          <w:rFonts w:cstheme="minorHAnsi"/>
          <w:bCs/>
        </w:rPr>
        <w:t>Finstall</w:t>
      </w:r>
      <w:proofErr w:type="spellEnd"/>
      <w:r w:rsidR="0004162F">
        <w:rPr>
          <w:rFonts w:cstheme="minorHAnsi"/>
          <w:bCs/>
        </w:rPr>
        <w:t xml:space="preserve"> First</w:t>
      </w:r>
      <w:r w:rsidRPr="00CE099E">
        <w:rPr>
          <w:rFonts w:cstheme="minorHAnsi"/>
          <w:bCs/>
        </w:rPr>
        <w:t xml:space="preserve"> School</w:t>
      </w:r>
      <w:r w:rsidR="0004162F">
        <w:rPr>
          <w:rFonts w:cstheme="minorHAnsi"/>
          <w:bCs/>
        </w:rPr>
        <w:t>,</w:t>
      </w:r>
      <w:r w:rsidRPr="00CE099E">
        <w:rPr>
          <w:rFonts w:cstheme="minorHAnsi"/>
          <w:bCs/>
        </w:rPr>
        <w:t xml:space="preserve"> we promote respect for all and value every individual child</w:t>
      </w:r>
      <w:r>
        <w:rPr>
          <w:rFonts w:cstheme="minorHAnsi"/>
          <w:bCs/>
        </w:rPr>
        <w:t>.</w:t>
      </w:r>
      <w:r w:rsidR="00E7094B">
        <w:rPr>
          <w:rFonts w:cstheme="minorHAnsi"/>
          <w:bCs/>
        </w:rPr>
        <w:t xml:space="preserve"> </w:t>
      </w:r>
      <w:r>
        <w:rPr>
          <w:rFonts w:cstheme="minorHAnsi"/>
          <w:bCs/>
        </w:rPr>
        <w:t>We also respect the right of our children, their families and our staff, to hold beliefs, religious or otherwise, an</w:t>
      </w:r>
      <w:r w:rsidR="007D3AEE">
        <w:rPr>
          <w:rFonts w:cstheme="minorHAnsi"/>
          <w:bCs/>
        </w:rPr>
        <w:t>d understand that sometimes thes</w:t>
      </w:r>
      <w:r>
        <w:rPr>
          <w:rFonts w:cstheme="minorHAnsi"/>
          <w:bCs/>
        </w:rPr>
        <w:t>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44CC3188" w14:textId="1AAE303F" w:rsidR="00863F5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r w:rsidR="007D3AEE">
        <w:rPr>
          <w:rFonts w:cstheme="minorHAnsi"/>
          <w:bCs/>
        </w:rPr>
        <w:t xml:space="preserve"> The link to this leaflet can be found below:</w:t>
      </w:r>
    </w:p>
    <w:p w14:paraId="277DB329" w14:textId="77777777" w:rsidR="007D3AEE" w:rsidRPr="00CE099E" w:rsidRDefault="007D3AEE" w:rsidP="002F17FD">
      <w:pPr>
        <w:autoSpaceDE w:val="0"/>
        <w:autoSpaceDN w:val="0"/>
        <w:adjustRightInd w:val="0"/>
        <w:spacing w:after="0" w:line="240" w:lineRule="auto"/>
        <w:rPr>
          <w:rFonts w:cstheme="minorHAnsi"/>
          <w:bCs/>
        </w:rPr>
      </w:pPr>
    </w:p>
    <w:p w14:paraId="060F3696" w14:textId="1C4EF04E" w:rsidR="00CE099E" w:rsidRDefault="00AA3C23" w:rsidP="004E6B81">
      <w:pPr>
        <w:rPr>
          <w:rFonts w:cstheme="minorHAnsi"/>
          <w:bCs/>
          <w:iCs/>
          <w:sz w:val="24"/>
        </w:rPr>
      </w:pPr>
      <w:hyperlink r:id="rId9" w:history="1">
        <w:r w:rsidR="007D3AEE" w:rsidRPr="00F56CE9">
          <w:rPr>
            <w:rStyle w:val="Hyperlink"/>
            <w:rFonts w:cstheme="minorHAnsi"/>
            <w:bCs/>
            <w:iCs/>
            <w:sz w:val="24"/>
          </w:rPr>
          <w:t>https://www.thurnby-tmet.uk/wp-content/uploads/2019/05/Jigsaw-LGBT-Parent-Leaflet-A4.pdf</w:t>
        </w:r>
      </w:hyperlink>
      <w:r w:rsidR="007D3AEE">
        <w:rPr>
          <w:rFonts w:cstheme="minorHAnsi"/>
          <w:bCs/>
          <w:iCs/>
          <w:sz w:val="24"/>
        </w:rPr>
        <w:t xml:space="preserve"> </w:t>
      </w:r>
    </w:p>
    <w:p w14:paraId="783446B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0889E7A6" w14:textId="77777777" w:rsidR="0027651A" w:rsidRPr="00D7267F" w:rsidRDefault="0027651A" w:rsidP="0027651A">
      <w:pPr>
        <w:spacing w:line="240" w:lineRule="auto"/>
        <w:rPr>
          <w:rFonts w:cstheme="minorHAnsi"/>
        </w:rPr>
      </w:pPr>
      <w:r w:rsidRPr="00D7267F">
        <w:rPr>
          <w:rFonts w:cstheme="minorHAnsi"/>
        </w:rPr>
        <w:t xml:space="preserve">This policy is reviewed </w:t>
      </w:r>
      <w:r w:rsidRPr="0004162F">
        <w:rPr>
          <w:rFonts w:cstheme="minorHAnsi"/>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1FEDCB68" w14:textId="77777777" w:rsidTr="00A926FC">
        <w:tc>
          <w:tcPr>
            <w:tcW w:w="0" w:type="auto"/>
          </w:tcPr>
          <w:p w14:paraId="2D8886E0" w14:textId="77777777" w:rsidR="0027651A" w:rsidRPr="00D7267F" w:rsidRDefault="0027651A" w:rsidP="00A926FC">
            <w:pPr>
              <w:spacing w:line="240" w:lineRule="auto"/>
              <w:rPr>
                <w:rFonts w:cstheme="minorHAnsi"/>
              </w:rPr>
            </w:pPr>
          </w:p>
        </w:tc>
        <w:tc>
          <w:tcPr>
            <w:tcW w:w="0" w:type="auto"/>
          </w:tcPr>
          <w:p w14:paraId="69AB025C" w14:textId="77777777" w:rsidR="0027651A" w:rsidRPr="00D7267F" w:rsidRDefault="0027651A" w:rsidP="00A926FC">
            <w:pPr>
              <w:spacing w:line="240" w:lineRule="auto"/>
              <w:rPr>
                <w:rFonts w:cstheme="minorHAnsi"/>
              </w:rPr>
            </w:pPr>
            <w:r w:rsidRPr="00D7267F">
              <w:rPr>
                <w:rFonts w:cstheme="minorHAnsi"/>
              </w:rPr>
              <w:t>Signed Headteacher</w:t>
            </w:r>
          </w:p>
        </w:tc>
        <w:tc>
          <w:tcPr>
            <w:tcW w:w="0" w:type="auto"/>
          </w:tcPr>
          <w:p w14:paraId="60866C18" w14:textId="77777777" w:rsidR="0027651A" w:rsidRPr="00D7267F" w:rsidRDefault="0027651A" w:rsidP="00A926FC">
            <w:pPr>
              <w:spacing w:line="240" w:lineRule="auto"/>
              <w:rPr>
                <w:rFonts w:cstheme="minorHAnsi"/>
              </w:rPr>
            </w:pPr>
            <w:r w:rsidRPr="00D7267F">
              <w:rPr>
                <w:rFonts w:cstheme="minorHAnsi"/>
              </w:rPr>
              <w:t>Signed Chair of Governors</w:t>
            </w:r>
          </w:p>
        </w:tc>
      </w:tr>
      <w:tr w:rsidR="0027651A" w:rsidRPr="00D7267F" w14:paraId="504BFE95" w14:textId="77777777" w:rsidTr="00A926FC">
        <w:tc>
          <w:tcPr>
            <w:tcW w:w="0" w:type="auto"/>
          </w:tcPr>
          <w:p w14:paraId="419D4071" w14:textId="77777777" w:rsidR="0027651A" w:rsidRDefault="0027651A" w:rsidP="00A926FC">
            <w:pPr>
              <w:spacing w:line="240" w:lineRule="auto"/>
              <w:rPr>
                <w:rFonts w:cstheme="minorHAnsi"/>
              </w:rPr>
            </w:pPr>
            <w:r w:rsidRPr="00D7267F">
              <w:rPr>
                <w:rFonts w:cstheme="minorHAnsi"/>
              </w:rPr>
              <w:t>Date of review:</w:t>
            </w:r>
          </w:p>
          <w:p w14:paraId="00A123D6" w14:textId="00405C7E" w:rsidR="0004162F" w:rsidRPr="00D7267F" w:rsidRDefault="0089420C" w:rsidP="00A926FC">
            <w:pPr>
              <w:spacing w:line="240" w:lineRule="auto"/>
              <w:rPr>
                <w:rFonts w:cstheme="minorHAnsi"/>
              </w:rPr>
            </w:pPr>
            <w:r>
              <w:rPr>
                <w:rFonts w:cstheme="minorHAnsi"/>
              </w:rPr>
              <w:t>1</w:t>
            </w:r>
            <w:r w:rsidR="0004162F">
              <w:rPr>
                <w:rFonts w:cstheme="minorHAnsi"/>
              </w:rPr>
              <w:t>8</w:t>
            </w:r>
            <w:r w:rsidR="0004162F" w:rsidRPr="0004162F">
              <w:rPr>
                <w:rFonts w:cstheme="minorHAnsi"/>
                <w:vertAlign w:val="superscript"/>
              </w:rPr>
              <w:t>th</w:t>
            </w:r>
            <w:r w:rsidR="0004162F">
              <w:rPr>
                <w:rFonts w:cstheme="minorHAnsi"/>
              </w:rPr>
              <w:t xml:space="preserve"> </w:t>
            </w:r>
            <w:r>
              <w:rPr>
                <w:rFonts w:cstheme="minorHAnsi"/>
              </w:rPr>
              <w:t>May</w:t>
            </w:r>
            <w:r w:rsidR="0004162F">
              <w:rPr>
                <w:rFonts w:cstheme="minorHAnsi"/>
              </w:rPr>
              <w:t xml:space="preserve"> 202</w:t>
            </w:r>
            <w:r>
              <w:rPr>
                <w:rFonts w:cstheme="minorHAnsi"/>
              </w:rPr>
              <w:t>1</w:t>
            </w:r>
          </w:p>
        </w:tc>
        <w:tc>
          <w:tcPr>
            <w:tcW w:w="0" w:type="auto"/>
          </w:tcPr>
          <w:p w14:paraId="40E86E0F" w14:textId="6C720379" w:rsidR="0027651A" w:rsidRDefault="0027651A" w:rsidP="00A926FC">
            <w:pPr>
              <w:spacing w:line="240" w:lineRule="auto"/>
              <w:rPr>
                <w:rFonts w:cstheme="minorHAnsi"/>
              </w:rPr>
            </w:pPr>
          </w:p>
          <w:p w14:paraId="6CFC3436" w14:textId="77777777" w:rsidR="0004162F" w:rsidRDefault="0004162F" w:rsidP="00A926FC">
            <w:pPr>
              <w:spacing w:line="240" w:lineRule="auto"/>
              <w:rPr>
                <w:rFonts w:cstheme="minorHAnsi"/>
              </w:rPr>
            </w:pPr>
          </w:p>
          <w:p w14:paraId="2FD2FA76" w14:textId="226BF42E" w:rsidR="0027651A" w:rsidRPr="00D7267F" w:rsidRDefault="0004162F" w:rsidP="0004162F">
            <w:pPr>
              <w:spacing w:line="240" w:lineRule="auto"/>
              <w:rPr>
                <w:rFonts w:cstheme="minorHAnsi"/>
              </w:rPr>
            </w:pPr>
            <w:r>
              <w:rPr>
                <w:rFonts w:cstheme="minorHAnsi"/>
              </w:rPr>
              <w:t>Stuart Evans</w:t>
            </w:r>
          </w:p>
        </w:tc>
        <w:tc>
          <w:tcPr>
            <w:tcW w:w="0" w:type="auto"/>
          </w:tcPr>
          <w:p w14:paraId="2129FDC8" w14:textId="77777777" w:rsidR="0027651A" w:rsidRDefault="0027651A" w:rsidP="00A926FC">
            <w:pPr>
              <w:spacing w:line="240" w:lineRule="auto"/>
              <w:rPr>
                <w:rFonts w:cstheme="minorHAnsi"/>
              </w:rPr>
            </w:pPr>
          </w:p>
          <w:p w14:paraId="1F44E3B6" w14:textId="77777777" w:rsidR="0004162F" w:rsidRDefault="0004162F" w:rsidP="00A926FC">
            <w:pPr>
              <w:spacing w:line="240" w:lineRule="auto"/>
              <w:rPr>
                <w:rFonts w:cstheme="minorHAnsi"/>
              </w:rPr>
            </w:pPr>
          </w:p>
          <w:p w14:paraId="4BDF4AF9" w14:textId="360F6142" w:rsidR="0004162F" w:rsidRPr="00D7267F" w:rsidRDefault="0004162F" w:rsidP="00A926FC">
            <w:pPr>
              <w:spacing w:line="240" w:lineRule="auto"/>
              <w:rPr>
                <w:rFonts w:cstheme="minorHAnsi"/>
              </w:rPr>
            </w:pPr>
            <w:r>
              <w:rPr>
                <w:rFonts w:cstheme="minorHAnsi"/>
              </w:rPr>
              <w:t>Martin Evans</w:t>
            </w:r>
          </w:p>
        </w:tc>
      </w:tr>
      <w:tr w:rsidR="0027651A" w:rsidRPr="00D7267F" w14:paraId="7359537C" w14:textId="77777777" w:rsidTr="00A926FC">
        <w:tc>
          <w:tcPr>
            <w:tcW w:w="0" w:type="auto"/>
          </w:tcPr>
          <w:p w14:paraId="0E7288F4" w14:textId="77777777" w:rsidR="0027651A" w:rsidRPr="00D7267F" w:rsidRDefault="0027651A" w:rsidP="00A926FC">
            <w:pPr>
              <w:spacing w:line="240" w:lineRule="auto"/>
              <w:rPr>
                <w:rFonts w:cstheme="minorHAnsi"/>
              </w:rPr>
            </w:pPr>
            <w:r w:rsidRPr="00D7267F">
              <w:rPr>
                <w:rFonts w:cstheme="minorHAnsi"/>
              </w:rPr>
              <w:t>Date of next review:</w:t>
            </w:r>
          </w:p>
          <w:p w14:paraId="5AFC9E8E" w14:textId="77777777" w:rsidR="0027651A" w:rsidRPr="00D7267F" w:rsidRDefault="0027651A" w:rsidP="00A926FC">
            <w:pPr>
              <w:spacing w:line="240" w:lineRule="auto"/>
              <w:rPr>
                <w:rFonts w:cstheme="minorHAnsi"/>
              </w:rPr>
            </w:pPr>
          </w:p>
        </w:tc>
        <w:tc>
          <w:tcPr>
            <w:tcW w:w="0" w:type="auto"/>
          </w:tcPr>
          <w:p w14:paraId="285B83FB" w14:textId="68C26E54" w:rsidR="0027651A" w:rsidRPr="00D7267F" w:rsidRDefault="007D3AEE" w:rsidP="00A926FC">
            <w:pPr>
              <w:spacing w:line="240" w:lineRule="auto"/>
              <w:rPr>
                <w:rFonts w:cstheme="minorHAnsi"/>
              </w:rPr>
            </w:pPr>
            <w:r>
              <w:rPr>
                <w:rFonts w:cstheme="minorHAnsi"/>
              </w:rPr>
              <w:t>May 202</w:t>
            </w:r>
            <w:r w:rsidR="0089420C">
              <w:rPr>
                <w:rFonts w:cstheme="minorHAnsi"/>
              </w:rPr>
              <w:t>2</w:t>
            </w:r>
          </w:p>
        </w:tc>
        <w:tc>
          <w:tcPr>
            <w:tcW w:w="0" w:type="auto"/>
          </w:tcPr>
          <w:p w14:paraId="59E2F838" w14:textId="77777777" w:rsidR="0027651A" w:rsidRPr="00D7267F" w:rsidRDefault="0027651A" w:rsidP="00A926FC">
            <w:pPr>
              <w:spacing w:line="240" w:lineRule="auto"/>
              <w:rPr>
                <w:rFonts w:cstheme="minorHAnsi"/>
              </w:rPr>
            </w:pPr>
          </w:p>
        </w:tc>
      </w:tr>
    </w:tbl>
    <w:p w14:paraId="44E49F67" w14:textId="08924D3D" w:rsidR="0027651A" w:rsidRDefault="0027651A" w:rsidP="0027651A">
      <w:pPr>
        <w:spacing w:line="240" w:lineRule="auto"/>
        <w:rPr>
          <w:rFonts w:cstheme="minorHAnsi"/>
        </w:rPr>
      </w:pPr>
    </w:p>
    <w:p w14:paraId="6FA9D5E1" w14:textId="617F05D5" w:rsidR="00A42CAC" w:rsidRDefault="00A42CAC" w:rsidP="0027651A">
      <w:pPr>
        <w:spacing w:line="240" w:lineRule="auto"/>
        <w:rPr>
          <w:rFonts w:cstheme="minorHAnsi"/>
        </w:rPr>
      </w:pPr>
    </w:p>
    <w:p w14:paraId="610FA833" w14:textId="336F7AD8" w:rsidR="00A42CAC" w:rsidRDefault="00A42CAC" w:rsidP="0027651A">
      <w:pPr>
        <w:spacing w:line="240" w:lineRule="auto"/>
        <w:rPr>
          <w:rFonts w:cstheme="minorHAnsi"/>
        </w:rPr>
      </w:pPr>
      <w:r>
        <w:rPr>
          <w:rFonts w:cstheme="minorHAnsi"/>
        </w:rPr>
        <w:t>Jigsaw PSHE documents needed to explain this policy:</w:t>
      </w:r>
    </w:p>
    <w:p w14:paraId="56C88F67" w14:textId="642E01D4"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Relationships and Health Education (mapping document)</w:t>
      </w:r>
    </w:p>
    <w:p w14:paraId="54091AF3" w14:textId="5B49E5A2" w:rsidR="00A42CAC" w:rsidRPr="00A42CAC" w:rsidRDefault="00A42CAC" w:rsidP="00A42CAC">
      <w:pPr>
        <w:pStyle w:val="ListParagraph"/>
        <w:numPr>
          <w:ilvl w:val="0"/>
          <w:numId w:val="35"/>
        </w:numPr>
        <w:spacing w:line="240" w:lineRule="auto"/>
        <w:rPr>
          <w:rFonts w:cstheme="minorHAnsi"/>
        </w:rPr>
      </w:pPr>
      <w:r w:rsidRPr="00A42CAC">
        <w:rPr>
          <w:rFonts w:cstheme="minorHAnsi"/>
          <w:bCs/>
        </w:rPr>
        <w:t>Including and valuing all children. What does Jigsaw teach about LGBTQ relationships?</w:t>
      </w:r>
    </w:p>
    <w:p w14:paraId="1C11A130" w14:textId="53913E48" w:rsidR="0027651A" w:rsidRPr="00CE099E" w:rsidRDefault="0027651A" w:rsidP="004E6B81">
      <w:pPr>
        <w:rPr>
          <w:rFonts w:cstheme="minorHAnsi"/>
          <w:bCs/>
          <w:iCs/>
          <w:sz w:val="24"/>
        </w:rPr>
        <w:sectPr w:rsidR="0027651A" w:rsidRPr="00CE099E">
          <w:footerReference w:type="default" r:id="rId10"/>
          <w:pgSz w:w="11906" w:h="16838"/>
          <w:pgMar w:top="1440" w:right="1440" w:bottom="1440" w:left="1440" w:header="708" w:footer="708" w:gutter="0"/>
          <w:cols w:space="708"/>
          <w:docGrid w:linePitch="360"/>
        </w:sectPr>
      </w:pPr>
    </w:p>
    <w:p w14:paraId="3E6F0B62" w14:textId="14540B90" w:rsidR="00946FB0" w:rsidRPr="00D7267F" w:rsidRDefault="00946FB0" w:rsidP="00946FB0">
      <w:pPr>
        <w:spacing w:line="240" w:lineRule="auto"/>
        <w:jc w:val="center"/>
        <w:rPr>
          <w:rFonts w:cstheme="minorHAnsi"/>
          <w:b/>
          <w:sz w:val="32"/>
        </w:rPr>
      </w:pPr>
      <w:r>
        <w:rPr>
          <w:rFonts w:cstheme="minorHAnsi"/>
          <w:noProof/>
          <w:lang w:eastAsia="en-GB"/>
        </w:rPr>
        <w:lastRenderedPageBreak/>
        <w:drawing>
          <wp:anchor distT="0" distB="0" distL="114300" distR="114300" simplePos="0" relativeHeight="251658240" behindDoc="1" locked="0" layoutInCell="1" allowOverlap="1" wp14:anchorId="774C56E5" wp14:editId="6421D210">
            <wp:simplePos x="0" y="0"/>
            <wp:positionH relativeFrom="column">
              <wp:posOffset>3467100</wp:posOffset>
            </wp:positionH>
            <wp:positionV relativeFrom="paragraph">
              <wp:posOffset>-295275</wp:posOffset>
            </wp:positionV>
            <wp:extent cx="1929600" cy="1105200"/>
            <wp:effectExtent l="0" t="0" r="127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8">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14:sizeRelH relativeFrom="page">
              <wp14:pctWidth>0</wp14:pctWidth>
            </wp14:sizeRelH>
            <wp14:sizeRelV relativeFrom="page">
              <wp14:pctHeight>0</wp14:pctHeight>
            </wp14:sizeRelV>
          </wp:anchor>
        </w:drawing>
      </w:r>
    </w:p>
    <w:p w14:paraId="45149507" w14:textId="77777777" w:rsidR="00946FB0" w:rsidRPr="00D7267F" w:rsidRDefault="00946FB0" w:rsidP="00946FB0">
      <w:pPr>
        <w:spacing w:line="240" w:lineRule="auto"/>
        <w:rPr>
          <w:rFonts w:cstheme="minorHAnsi"/>
        </w:rPr>
      </w:pPr>
    </w:p>
    <w:p w14:paraId="4B7FDAEF" w14:textId="77777777" w:rsidR="00946FB0" w:rsidRDefault="00946FB0" w:rsidP="00946FB0">
      <w:pPr>
        <w:rPr>
          <w:rFonts w:cstheme="minorHAnsi"/>
          <w:b/>
          <w:sz w:val="24"/>
        </w:rPr>
      </w:pPr>
    </w:p>
    <w:p w14:paraId="0686CCE2" w14:textId="77777777" w:rsidR="00946FB0" w:rsidRDefault="00946FB0" w:rsidP="00946FB0">
      <w:pPr>
        <w:rPr>
          <w:rFonts w:cstheme="minorHAnsi"/>
          <w:b/>
          <w:sz w:val="24"/>
        </w:rPr>
      </w:pPr>
    </w:p>
    <w:p w14:paraId="41A612FF" w14:textId="02FEDD92" w:rsidR="00946FB0" w:rsidRPr="00A57CB2" w:rsidRDefault="00946FB0" w:rsidP="00946FB0">
      <w:pPr>
        <w:rPr>
          <w:rFonts w:cstheme="minorHAnsi"/>
          <w:sz w:val="24"/>
        </w:rPr>
      </w:pPr>
      <w:r w:rsidRPr="00A57CB2">
        <w:rPr>
          <w:rFonts w:cstheme="minorHAnsi"/>
          <w:b/>
          <w:sz w:val="24"/>
        </w:rPr>
        <w:t>Relationship</w:t>
      </w:r>
      <w:r>
        <w:rPr>
          <w:rFonts w:cstheme="minorHAnsi"/>
          <w:b/>
          <w:sz w:val="24"/>
        </w:rPr>
        <w:t>s</w:t>
      </w:r>
      <w:r w:rsidRPr="00A57CB2">
        <w:rPr>
          <w:rFonts w:cstheme="minorHAnsi"/>
          <w:b/>
          <w:sz w:val="24"/>
        </w:rPr>
        <w:t xml:space="preserve"> Education in Primary schools – </w:t>
      </w:r>
      <w:r>
        <w:rPr>
          <w:rFonts w:cstheme="minorHAnsi"/>
          <w:b/>
          <w:sz w:val="24"/>
        </w:rPr>
        <w:t>DfE Guidance 2019</w:t>
      </w:r>
    </w:p>
    <w:p w14:paraId="1B33983B" w14:textId="77777777" w:rsidR="00946FB0" w:rsidRPr="00446F45" w:rsidRDefault="00946FB0" w:rsidP="00946FB0">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p>
    <w:p w14:paraId="012A7FF2" w14:textId="00849B57" w:rsidR="00946FB0" w:rsidRPr="00946FB0" w:rsidRDefault="00946FB0" w:rsidP="00946FB0">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6"/>
        <w:gridCol w:w="8756"/>
        <w:gridCol w:w="3746"/>
      </w:tblGrid>
      <w:tr w:rsidR="00946FB0" w14:paraId="500B85BD" w14:textId="77777777" w:rsidTr="00A926FC">
        <w:tc>
          <w:tcPr>
            <w:tcW w:w="1446" w:type="dxa"/>
          </w:tcPr>
          <w:p w14:paraId="567B29E6" w14:textId="77777777" w:rsidR="00946FB0" w:rsidRPr="00446F45" w:rsidRDefault="00946FB0" w:rsidP="00A926FC">
            <w:pPr>
              <w:pStyle w:val="Default"/>
              <w:rPr>
                <w:b/>
                <w:bCs/>
                <w:sz w:val="22"/>
                <w:szCs w:val="23"/>
              </w:rPr>
            </w:pPr>
          </w:p>
        </w:tc>
        <w:tc>
          <w:tcPr>
            <w:tcW w:w="8756" w:type="dxa"/>
          </w:tcPr>
          <w:p w14:paraId="4E03453B" w14:textId="77777777" w:rsidR="00946FB0" w:rsidRPr="0072558E" w:rsidRDefault="00946FB0" w:rsidP="00A926FC">
            <w:pPr>
              <w:rPr>
                <w:rFonts w:cstheme="minorHAnsi"/>
                <w:b/>
              </w:rPr>
            </w:pPr>
            <w:r w:rsidRPr="0072558E">
              <w:rPr>
                <w:rFonts w:cstheme="minorHAnsi"/>
                <w:b/>
              </w:rPr>
              <w:t>Pupils should know…</w:t>
            </w:r>
          </w:p>
        </w:tc>
        <w:tc>
          <w:tcPr>
            <w:tcW w:w="3746" w:type="dxa"/>
          </w:tcPr>
          <w:p w14:paraId="6E83C438" w14:textId="77777777" w:rsidR="00946FB0" w:rsidRPr="0072558E" w:rsidRDefault="00946FB0" w:rsidP="00A926FC">
            <w:pPr>
              <w:rPr>
                <w:rFonts w:cstheme="minorHAnsi"/>
                <w:b/>
              </w:rPr>
            </w:pPr>
            <w:r w:rsidRPr="0072558E">
              <w:rPr>
                <w:rFonts w:cstheme="minorHAnsi"/>
                <w:b/>
              </w:rPr>
              <w:t>How Jigsaw provides the solution</w:t>
            </w:r>
          </w:p>
        </w:tc>
      </w:tr>
      <w:tr w:rsidR="00946FB0" w14:paraId="45AAE2E0" w14:textId="77777777" w:rsidTr="00A926FC">
        <w:tc>
          <w:tcPr>
            <w:tcW w:w="1446" w:type="dxa"/>
          </w:tcPr>
          <w:p w14:paraId="651684FD" w14:textId="77777777" w:rsidR="00946FB0" w:rsidRPr="00446F45" w:rsidRDefault="00946FB0" w:rsidP="00A926FC">
            <w:pPr>
              <w:pStyle w:val="Default"/>
              <w:rPr>
                <w:sz w:val="22"/>
                <w:szCs w:val="23"/>
              </w:rPr>
            </w:pPr>
            <w:r w:rsidRPr="00446F45">
              <w:rPr>
                <w:b/>
                <w:bCs/>
                <w:sz w:val="22"/>
                <w:szCs w:val="23"/>
              </w:rPr>
              <w:t xml:space="preserve">Families and people who care for me </w:t>
            </w:r>
          </w:p>
          <w:p w14:paraId="2BF8DC3E" w14:textId="77777777" w:rsidR="00946FB0" w:rsidRDefault="00946FB0" w:rsidP="00A926FC">
            <w:pPr>
              <w:rPr>
                <w:rFonts w:cstheme="minorHAnsi"/>
              </w:rPr>
            </w:pPr>
          </w:p>
        </w:tc>
        <w:tc>
          <w:tcPr>
            <w:tcW w:w="8756" w:type="dxa"/>
          </w:tcPr>
          <w:p w14:paraId="0525F372" w14:textId="77777777" w:rsidR="00946FB0" w:rsidRPr="00D12008" w:rsidRDefault="00946FB0" w:rsidP="00A926FC">
            <w:pPr>
              <w:pStyle w:val="ListParagraph"/>
              <w:numPr>
                <w:ilvl w:val="0"/>
                <w:numId w:val="25"/>
              </w:numPr>
              <w:spacing w:after="0" w:line="240" w:lineRule="auto"/>
              <w:rPr>
                <w:rFonts w:cstheme="minorHAnsi"/>
              </w:rPr>
            </w:pPr>
            <w:r w:rsidRPr="00D12008">
              <w:rPr>
                <w:rFonts w:cstheme="minorHAnsi"/>
              </w:rPr>
              <w:t>that families are important for children growing up because they can give love, security and stability.</w:t>
            </w:r>
          </w:p>
          <w:p w14:paraId="1BF90361" w14:textId="77777777" w:rsidR="00946FB0" w:rsidRPr="00D12008" w:rsidRDefault="00946FB0" w:rsidP="00A926FC">
            <w:pPr>
              <w:pStyle w:val="ListParagraph"/>
              <w:numPr>
                <w:ilvl w:val="0"/>
                <w:numId w:val="25"/>
              </w:numPr>
              <w:spacing w:after="0" w:line="240" w:lineRule="auto"/>
              <w:rPr>
                <w:rFonts w:cstheme="minorHAnsi"/>
              </w:rPr>
            </w:pPr>
            <w:r w:rsidRPr="00D12008">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3B036519" w14:textId="77777777" w:rsidR="00946FB0" w:rsidRPr="00D12008" w:rsidRDefault="00946FB0" w:rsidP="00A926FC">
            <w:pPr>
              <w:pStyle w:val="ListParagraph"/>
              <w:numPr>
                <w:ilvl w:val="0"/>
                <w:numId w:val="25"/>
              </w:numPr>
              <w:spacing w:after="0" w:line="240" w:lineRule="auto"/>
              <w:rPr>
                <w:rFonts w:cstheme="minorHAnsi"/>
              </w:rPr>
            </w:pPr>
            <w:r w:rsidRPr="00D12008">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0C4A4727" w14:textId="77777777" w:rsidR="00946FB0" w:rsidRPr="00D12008" w:rsidRDefault="00946FB0" w:rsidP="00A926FC">
            <w:pPr>
              <w:pStyle w:val="ListParagraph"/>
              <w:numPr>
                <w:ilvl w:val="0"/>
                <w:numId w:val="24"/>
              </w:numPr>
              <w:spacing w:after="0" w:line="240" w:lineRule="auto"/>
              <w:rPr>
                <w:rFonts w:cstheme="minorHAnsi"/>
              </w:rPr>
            </w:pPr>
            <w:r w:rsidRPr="00D12008">
              <w:rPr>
                <w:rFonts w:cstheme="minorHAnsi"/>
              </w:rPr>
              <w:t>that stable, caring relationships, which may be of different types, are at the heart of happy families, and are important for children’s security as they grow up.</w:t>
            </w:r>
          </w:p>
          <w:p w14:paraId="18985932" w14:textId="77777777" w:rsidR="00946FB0" w:rsidRPr="00D12008" w:rsidRDefault="00946FB0" w:rsidP="00A926FC">
            <w:pPr>
              <w:pStyle w:val="ListParagraph"/>
              <w:numPr>
                <w:ilvl w:val="0"/>
                <w:numId w:val="24"/>
              </w:numPr>
              <w:spacing w:after="0" w:line="240" w:lineRule="auto"/>
              <w:rPr>
                <w:rFonts w:cstheme="minorHAnsi"/>
              </w:rPr>
            </w:pPr>
            <w:r w:rsidRPr="00D12008">
              <w:rPr>
                <w:rFonts w:cstheme="minorHAnsi"/>
              </w:rPr>
              <w:t>that marriage represents a formal and legally recognised commitment of two people to each other which is intended to be lifelong (Marriage in England and Wales is available to both opposite sex and same sex couples. The Marriage (Same Sex Couples) Act 2013 extended marriage to same sex couples in England and Wales. The ceremony through which a couple get married may be civil or religious).</w:t>
            </w:r>
          </w:p>
          <w:p w14:paraId="27A28538" w14:textId="77777777" w:rsidR="00946FB0" w:rsidRPr="00D12008" w:rsidRDefault="00946FB0" w:rsidP="00A926FC">
            <w:pPr>
              <w:pStyle w:val="ListParagraph"/>
              <w:numPr>
                <w:ilvl w:val="0"/>
                <w:numId w:val="24"/>
              </w:numPr>
              <w:spacing w:after="0" w:line="240" w:lineRule="auto"/>
              <w:rPr>
                <w:rFonts w:cstheme="minorHAnsi"/>
              </w:rPr>
            </w:pPr>
            <w:r w:rsidRPr="00D12008">
              <w:rPr>
                <w:rFonts w:cstheme="minorHAnsi"/>
              </w:rPr>
              <w:t>how to recognise if family relationships are making them feel unhappy or unsafe, and how to seek help or advice from others if needed.</w:t>
            </w:r>
          </w:p>
        </w:tc>
        <w:tc>
          <w:tcPr>
            <w:tcW w:w="3746" w:type="dxa"/>
          </w:tcPr>
          <w:p w14:paraId="20DD75B6" w14:textId="77777777" w:rsidR="00946FB0" w:rsidRDefault="00946FB0" w:rsidP="00A926FC">
            <w:pPr>
              <w:rPr>
                <w:rFonts w:cstheme="minorHAnsi"/>
              </w:rPr>
            </w:pPr>
            <w:r>
              <w:rPr>
                <w:rFonts w:cstheme="minorHAnsi"/>
              </w:rPr>
              <w:t>All of these aspects are covered in lessons within the Puzzles</w:t>
            </w:r>
          </w:p>
          <w:p w14:paraId="6AF97BB7" w14:textId="77777777" w:rsidR="00946FB0" w:rsidRDefault="00946FB0" w:rsidP="00A926FC">
            <w:pPr>
              <w:rPr>
                <w:rFonts w:cstheme="minorHAnsi"/>
              </w:rPr>
            </w:pPr>
          </w:p>
          <w:p w14:paraId="000C08F4" w14:textId="77777777" w:rsidR="00946FB0" w:rsidRDefault="00946FB0" w:rsidP="00A926FC">
            <w:pPr>
              <w:pStyle w:val="ListParagraph"/>
              <w:numPr>
                <w:ilvl w:val="0"/>
                <w:numId w:val="19"/>
              </w:numPr>
              <w:spacing w:after="0" w:line="240" w:lineRule="auto"/>
              <w:rPr>
                <w:rFonts w:cstheme="minorHAnsi"/>
              </w:rPr>
            </w:pPr>
            <w:r>
              <w:rPr>
                <w:rFonts w:cstheme="minorHAnsi"/>
              </w:rPr>
              <w:t>Relationships</w:t>
            </w:r>
          </w:p>
          <w:p w14:paraId="68C03AA6" w14:textId="77777777" w:rsidR="00946FB0" w:rsidRDefault="00946FB0" w:rsidP="00A926FC">
            <w:pPr>
              <w:pStyle w:val="ListParagraph"/>
              <w:numPr>
                <w:ilvl w:val="0"/>
                <w:numId w:val="19"/>
              </w:numPr>
              <w:spacing w:after="0" w:line="240" w:lineRule="auto"/>
              <w:rPr>
                <w:rFonts w:cstheme="minorHAnsi"/>
              </w:rPr>
            </w:pPr>
            <w:r>
              <w:rPr>
                <w:rFonts w:cstheme="minorHAnsi"/>
              </w:rPr>
              <w:t xml:space="preserve">Changing Me </w:t>
            </w:r>
          </w:p>
          <w:p w14:paraId="3196F37C" w14:textId="77777777" w:rsidR="00946FB0" w:rsidRDefault="00946FB0" w:rsidP="00A926FC">
            <w:pPr>
              <w:pStyle w:val="ListParagraph"/>
              <w:numPr>
                <w:ilvl w:val="0"/>
                <w:numId w:val="19"/>
              </w:numPr>
              <w:spacing w:after="0" w:line="240" w:lineRule="auto"/>
              <w:rPr>
                <w:rFonts w:cstheme="minorHAnsi"/>
              </w:rPr>
            </w:pPr>
            <w:r>
              <w:rPr>
                <w:rFonts w:cstheme="minorHAnsi"/>
              </w:rPr>
              <w:t>Celebrating Difference</w:t>
            </w:r>
          </w:p>
          <w:p w14:paraId="0707A2DC" w14:textId="77777777" w:rsidR="00946FB0" w:rsidRDefault="00946FB0" w:rsidP="00A926FC">
            <w:pPr>
              <w:pStyle w:val="ListParagraph"/>
              <w:numPr>
                <w:ilvl w:val="0"/>
                <w:numId w:val="19"/>
              </w:numPr>
              <w:spacing w:after="0" w:line="240" w:lineRule="auto"/>
              <w:rPr>
                <w:rFonts w:cstheme="minorHAnsi"/>
              </w:rPr>
            </w:pPr>
            <w:r>
              <w:rPr>
                <w:rFonts w:cstheme="minorHAnsi"/>
              </w:rPr>
              <w:t>Being Me in My World</w:t>
            </w:r>
          </w:p>
          <w:p w14:paraId="4AFF77FC" w14:textId="77777777" w:rsidR="00946FB0" w:rsidRPr="0072558E" w:rsidRDefault="00946FB0" w:rsidP="00A926FC">
            <w:pPr>
              <w:rPr>
                <w:rFonts w:cstheme="minorHAnsi"/>
              </w:rPr>
            </w:pPr>
          </w:p>
        </w:tc>
      </w:tr>
      <w:tr w:rsidR="00946FB0" w14:paraId="42A4BF49" w14:textId="77777777" w:rsidTr="00A926FC">
        <w:tc>
          <w:tcPr>
            <w:tcW w:w="1446" w:type="dxa"/>
          </w:tcPr>
          <w:p w14:paraId="47CE8D88" w14:textId="77777777" w:rsidR="00946FB0" w:rsidRDefault="00946FB0" w:rsidP="00A926FC">
            <w:pPr>
              <w:rPr>
                <w:rFonts w:cstheme="minorHAnsi"/>
                <w:b/>
              </w:rPr>
            </w:pPr>
            <w:r>
              <w:rPr>
                <w:rFonts w:cstheme="minorHAnsi"/>
                <w:b/>
              </w:rPr>
              <w:lastRenderedPageBreak/>
              <w:t>Caring Friendships</w:t>
            </w:r>
          </w:p>
        </w:tc>
        <w:tc>
          <w:tcPr>
            <w:tcW w:w="8756" w:type="dxa"/>
          </w:tcPr>
          <w:p w14:paraId="5A18724C" w14:textId="77777777" w:rsidR="00946FB0" w:rsidRPr="00FD3339" w:rsidRDefault="00946FB0" w:rsidP="00A926FC">
            <w:pPr>
              <w:pStyle w:val="ListParagraph"/>
              <w:numPr>
                <w:ilvl w:val="0"/>
                <w:numId w:val="26"/>
              </w:numPr>
              <w:spacing w:after="0" w:line="240" w:lineRule="auto"/>
              <w:rPr>
                <w:rFonts w:cstheme="minorHAnsi"/>
              </w:rPr>
            </w:pPr>
            <w:r w:rsidRPr="00FD3339">
              <w:rPr>
                <w:rFonts w:cstheme="minorHAnsi"/>
              </w:rPr>
              <w:t>how important friendships are in making us feel happy and secure, and how people choose and make friends</w:t>
            </w:r>
          </w:p>
          <w:p w14:paraId="76E5A9EB" w14:textId="77777777" w:rsidR="00946FB0" w:rsidRDefault="00946FB0" w:rsidP="00A926FC">
            <w:pPr>
              <w:pStyle w:val="ListParagraph"/>
              <w:numPr>
                <w:ilvl w:val="0"/>
                <w:numId w:val="26"/>
              </w:numPr>
              <w:spacing w:after="0" w:line="240" w:lineRule="auto"/>
              <w:rPr>
                <w:rFonts w:cstheme="minorHAnsi"/>
              </w:rPr>
            </w:pPr>
            <w:r w:rsidRPr="00AC7AB3">
              <w:rPr>
                <w:rFonts w:cstheme="minorHAnsi"/>
              </w:rPr>
              <w:t>the characteristics of friendships, including mutual respect, truthfulness, trustworthiness, loyalty, kindness, generosity, trust, sharing interests and experiences and support with problems and difficulties</w:t>
            </w:r>
          </w:p>
          <w:p w14:paraId="63B4942E" w14:textId="77777777" w:rsidR="00946FB0" w:rsidRDefault="00946FB0" w:rsidP="00A926FC">
            <w:pPr>
              <w:pStyle w:val="ListParagraph"/>
              <w:numPr>
                <w:ilvl w:val="0"/>
                <w:numId w:val="26"/>
              </w:numPr>
              <w:spacing w:after="0" w:line="240" w:lineRule="auto"/>
              <w:rPr>
                <w:rFonts w:cstheme="minorHAnsi"/>
              </w:rPr>
            </w:pPr>
            <w:r w:rsidRPr="00AC7AB3">
              <w:rPr>
                <w:rFonts w:cstheme="minorHAnsi"/>
              </w:rPr>
              <w:t>that healthy friendships are positive and welcoming towards others, and do not make others feel lonely or excluded</w:t>
            </w:r>
          </w:p>
          <w:p w14:paraId="21A593A3" w14:textId="77777777" w:rsidR="00946FB0" w:rsidRDefault="00946FB0" w:rsidP="00A926FC">
            <w:pPr>
              <w:pStyle w:val="ListParagraph"/>
              <w:numPr>
                <w:ilvl w:val="0"/>
                <w:numId w:val="26"/>
              </w:numPr>
              <w:spacing w:after="0" w:line="240" w:lineRule="auto"/>
              <w:rPr>
                <w:rFonts w:cstheme="minorHAnsi"/>
              </w:rPr>
            </w:pPr>
            <w:r w:rsidRPr="004666B2">
              <w:rPr>
                <w:rFonts w:cstheme="minorHAnsi"/>
              </w:rPr>
              <w:t>that most friendships have ups and downs, and that these can often be worked through so that the friendship is repaired or even strengthened, and that resorting to violence is never right</w:t>
            </w:r>
          </w:p>
          <w:p w14:paraId="681D8F68" w14:textId="77777777" w:rsidR="00946FB0" w:rsidRPr="00D12008" w:rsidRDefault="00946FB0" w:rsidP="00A926FC">
            <w:pPr>
              <w:pStyle w:val="ListParagraph"/>
              <w:numPr>
                <w:ilvl w:val="0"/>
                <w:numId w:val="26"/>
              </w:numPr>
              <w:spacing w:after="0" w:line="240" w:lineRule="auto"/>
              <w:rPr>
                <w:rFonts w:cstheme="minorHAnsi"/>
              </w:rPr>
            </w:pPr>
            <w:r w:rsidRPr="00036358">
              <w:rPr>
                <w:rFonts w:cstheme="minorHAnsi"/>
              </w:rPr>
              <w:t>how to recognise who to trust and who not to trust, how to judge when a friendship is making them feel unhappy or uncomfortable, managing conflict, how to manage these situations and how to seek</w:t>
            </w:r>
            <w:r>
              <w:rPr>
                <w:rFonts w:cstheme="minorHAnsi"/>
              </w:rPr>
              <w:t xml:space="preserve"> </w:t>
            </w:r>
            <w:r w:rsidRPr="00FD3339">
              <w:rPr>
                <w:rFonts w:cstheme="minorHAnsi"/>
              </w:rPr>
              <w:t>help or advice from others, if needed</w:t>
            </w:r>
          </w:p>
        </w:tc>
        <w:tc>
          <w:tcPr>
            <w:tcW w:w="3746" w:type="dxa"/>
          </w:tcPr>
          <w:p w14:paraId="511375A7" w14:textId="77777777" w:rsidR="00946FB0" w:rsidRDefault="00946FB0" w:rsidP="00A926FC">
            <w:pPr>
              <w:rPr>
                <w:rFonts w:cstheme="minorHAnsi"/>
              </w:rPr>
            </w:pPr>
            <w:r>
              <w:rPr>
                <w:rFonts w:cstheme="minorHAnsi"/>
              </w:rPr>
              <w:t>All of these aspects are covered in lessons within the Puzzles</w:t>
            </w:r>
          </w:p>
          <w:p w14:paraId="72955E95" w14:textId="77777777" w:rsidR="00946FB0" w:rsidRDefault="00946FB0" w:rsidP="00A926FC">
            <w:pPr>
              <w:rPr>
                <w:rFonts w:cstheme="minorHAnsi"/>
              </w:rPr>
            </w:pPr>
          </w:p>
          <w:p w14:paraId="675A6EF1" w14:textId="77777777" w:rsidR="00946FB0" w:rsidRDefault="00946FB0" w:rsidP="00A926FC">
            <w:pPr>
              <w:pStyle w:val="ListParagraph"/>
              <w:numPr>
                <w:ilvl w:val="0"/>
                <w:numId w:val="19"/>
              </w:numPr>
              <w:spacing w:after="0" w:line="240" w:lineRule="auto"/>
              <w:rPr>
                <w:rFonts w:cstheme="minorHAnsi"/>
              </w:rPr>
            </w:pPr>
            <w:r>
              <w:rPr>
                <w:rFonts w:cstheme="minorHAnsi"/>
              </w:rPr>
              <w:t>Relationships</w:t>
            </w:r>
          </w:p>
          <w:p w14:paraId="135EF449" w14:textId="77777777" w:rsidR="00946FB0" w:rsidRDefault="00946FB0" w:rsidP="00A926FC">
            <w:pPr>
              <w:pStyle w:val="ListParagraph"/>
              <w:numPr>
                <w:ilvl w:val="0"/>
                <w:numId w:val="19"/>
              </w:numPr>
              <w:spacing w:after="0" w:line="240" w:lineRule="auto"/>
              <w:rPr>
                <w:rFonts w:cstheme="minorHAnsi"/>
              </w:rPr>
            </w:pPr>
            <w:r>
              <w:rPr>
                <w:rFonts w:cstheme="minorHAnsi"/>
              </w:rPr>
              <w:t xml:space="preserve">Changing Me </w:t>
            </w:r>
          </w:p>
          <w:p w14:paraId="3CCE5B1A" w14:textId="77777777" w:rsidR="00946FB0" w:rsidRDefault="00946FB0" w:rsidP="00A926FC">
            <w:pPr>
              <w:pStyle w:val="ListParagraph"/>
              <w:numPr>
                <w:ilvl w:val="0"/>
                <w:numId w:val="19"/>
              </w:numPr>
              <w:spacing w:after="0" w:line="240" w:lineRule="auto"/>
              <w:rPr>
                <w:rFonts w:cstheme="minorHAnsi"/>
              </w:rPr>
            </w:pPr>
            <w:r>
              <w:rPr>
                <w:rFonts w:cstheme="minorHAnsi"/>
              </w:rPr>
              <w:t>Celebrating Difference</w:t>
            </w:r>
          </w:p>
          <w:p w14:paraId="5389D254" w14:textId="77777777" w:rsidR="00946FB0" w:rsidRDefault="00946FB0" w:rsidP="00A926FC">
            <w:pPr>
              <w:pStyle w:val="ListParagraph"/>
              <w:numPr>
                <w:ilvl w:val="0"/>
                <w:numId w:val="19"/>
              </w:numPr>
              <w:spacing w:after="0" w:line="240" w:lineRule="auto"/>
              <w:rPr>
                <w:rFonts w:cstheme="minorHAnsi"/>
              </w:rPr>
            </w:pPr>
            <w:r>
              <w:rPr>
                <w:rFonts w:cstheme="minorHAnsi"/>
              </w:rPr>
              <w:t>Being Me in My World</w:t>
            </w:r>
          </w:p>
          <w:p w14:paraId="6956D135" w14:textId="77777777" w:rsidR="00946FB0" w:rsidRDefault="00946FB0" w:rsidP="00A926FC">
            <w:pPr>
              <w:rPr>
                <w:rFonts w:cstheme="minorHAnsi"/>
              </w:rPr>
            </w:pPr>
          </w:p>
        </w:tc>
      </w:tr>
      <w:tr w:rsidR="00946FB0" w14:paraId="60633167" w14:textId="77777777" w:rsidTr="00A926FC">
        <w:tc>
          <w:tcPr>
            <w:tcW w:w="1446" w:type="dxa"/>
          </w:tcPr>
          <w:p w14:paraId="454B35FA" w14:textId="77777777" w:rsidR="00946FB0" w:rsidRPr="000C1E11" w:rsidRDefault="00946FB0" w:rsidP="00A926FC">
            <w:pPr>
              <w:rPr>
                <w:rFonts w:cstheme="minorHAnsi"/>
                <w:b/>
              </w:rPr>
            </w:pPr>
            <w:r>
              <w:rPr>
                <w:rFonts w:cstheme="minorHAnsi"/>
                <w:b/>
              </w:rPr>
              <w:t>Respectful Relationships</w:t>
            </w:r>
          </w:p>
        </w:tc>
        <w:tc>
          <w:tcPr>
            <w:tcW w:w="8756" w:type="dxa"/>
          </w:tcPr>
          <w:p w14:paraId="71628538"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the importance of respecting others, even when they are very different from them (for example, physically, in character, personality or backgrounds), or make different choices or have different preferences or beliefs</w:t>
            </w:r>
          </w:p>
          <w:p w14:paraId="6B9DA788"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 xml:space="preserve">practical steps they can take in a range of different contexts to improve or </w:t>
            </w:r>
            <w:proofErr w:type="gramStart"/>
            <w:r w:rsidRPr="00D12008">
              <w:rPr>
                <w:rFonts w:cstheme="minorHAnsi"/>
              </w:rPr>
              <w:t>support  respectful</w:t>
            </w:r>
            <w:proofErr w:type="gramEnd"/>
            <w:r w:rsidRPr="00D12008">
              <w:rPr>
                <w:rFonts w:cstheme="minorHAnsi"/>
              </w:rPr>
              <w:t xml:space="preserve"> relationships </w:t>
            </w:r>
          </w:p>
          <w:p w14:paraId="1A3105B8"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the conventions of courtesy and manners</w:t>
            </w:r>
          </w:p>
          <w:p w14:paraId="65B51A51"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the importance of self-respect and how this links to their own happiness</w:t>
            </w:r>
          </w:p>
          <w:p w14:paraId="6FBF7149"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that in school and in wider society they can expect to be treated with respect by others, and that in turn they should show due respect to others, including those in positions of authority</w:t>
            </w:r>
          </w:p>
          <w:p w14:paraId="1E69F1E3"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about different types of bullying (including cyberbullying), the impact of bullying, responsibilities of bystanders (primarily reporting bullying to an adult) and how to get help</w:t>
            </w:r>
          </w:p>
          <w:p w14:paraId="61714863"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 xml:space="preserve"> what a stereotype is, and how stereotypes can be unfair, negative or destructive</w:t>
            </w:r>
          </w:p>
          <w:p w14:paraId="51F2DD46"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the importance of permission seeking and giving in relationships with friends, peers and adults</w:t>
            </w:r>
          </w:p>
        </w:tc>
        <w:tc>
          <w:tcPr>
            <w:tcW w:w="3746" w:type="dxa"/>
          </w:tcPr>
          <w:p w14:paraId="6D1FA211" w14:textId="77777777" w:rsidR="00946FB0" w:rsidRDefault="00946FB0" w:rsidP="00A926FC">
            <w:pPr>
              <w:rPr>
                <w:rFonts w:cstheme="minorHAnsi"/>
              </w:rPr>
            </w:pPr>
            <w:r>
              <w:rPr>
                <w:rFonts w:cstheme="minorHAnsi"/>
              </w:rPr>
              <w:t>All of these aspects are covered in lessons within the Puzzles</w:t>
            </w:r>
          </w:p>
          <w:p w14:paraId="719945A2" w14:textId="77777777" w:rsidR="00946FB0" w:rsidRDefault="00946FB0" w:rsidP="00A926FC">
            <w:pPr>
              <w:rPr>
                <w:rFonts w:cstheme="minorHAnsi"/>
              </w:rPr>
            </w:pPr>
          </w:p>
          <w:p w14:paraId="20114194" w14:textId="77777777" w:rsidR="00946FB0" w:rsidRDefault="00946FB0" w:rsidP="00A926FC">
            <w:pPr>
              <w:pStyle w:val="ListParagraph"/>
              <w:numPr>
                <w:ilvl w:val="0"/>
                <w:numId w:val="19"/>
              </w:numPr>
              <w:spacing w:after="0" w:line="240" w:lineRule="auto"/>
              <w:rPr>
                <w:rFonts w:cstheme="minorHAnsi"/>
              </w:rPr>
            </w:pPr>
            <w:r>
              <w:rPr>
                <w:rFonts w:cstheme="minorHAnsi"/>
              </w:rPr>
              <w:t>Relationships</w:t>
            </w:r>
          </w:p>
          <w:p w14:paraId="510D89A1" w14:textId="77777777" w:rsidR="00946FB0" w:rsidRDefault="00946FB0" w:rsidP="00A926FC">
            <w:pPr>
              <w:pStyle w:val="ListParagraph"/>
              <w:numPr>
                <w:ilvl w:val="0"/>
                <w:numId w:val="19"/>
              </w:numPr>
              <w:spacing w:after="0" w:line="240" w:lineRule="auto"/>
              <w:rPr>
                <w:rFonts w:cstheme="minorHAnsi"/>
              </w:rPr>
            </w:pPr>
            <w:r>
              <w:rPr>
                <w:rFonts w:cstheme="minorHAnsi"/>
              </w:rPr>
              <w:t xml:space="preserve">Changing Me </w:t>
            </w:r>
          </w:p>
          <w:p w14:paraId="0F65CE8B" w14:textId="77777777" w:rsidR="00946FB0" w:rsidRDefault="00946FB0" w:rsidP="00A926FC">
            <w:pPr>
              <w:pStyle w:val="ListParagraph"/>
              <w:numPr>
                <w:ilvl w:val="0"/>
                <w:numId w:val="19"/>
              </w:numPr>
              <w:spacing w:after="0" w:line="240" w:lineRule="auto"/>
              <w:rPr>
                <w:rFonts w:cstheme="minorHAnsi"/>
              </w:rPr>
            </w:pPr>
            <w:r>
              <w:rPr>
                <w:rFonts w:cstheme="minorHAnsi"/>
              </w:rPr>
              <w:t>Celebrating Difference</w:t>
            </w:r>
          </w:p>
          <w:p w14:paraId="4FB150EF" w14:textId="77777777" w:rsidR="00946FB0" w:rsidRDefault="00946FB0" w:rsidP="00A926FC">
            <w:pPr>
              <w:pStyle w:val="ListParagraph"/>
              <w:numPr>
                <w:ilvl w:val="0"/>
                <w:numId w:val="19"/>
              </w:numPr>
              <w:spacing w:after="0" w:line="240" w:lineRule="auto"/>
              <w:rPr>
                <w:rFonts w:cstheme="minorHAnsi"/>
              </w:rPr>
            </w:pPr>
            <w:r>
              <w:rPr>
                <w:rFonts w:cstheme="minorHAnsi"/>
              </w:rPr>
              <w:t>Being Me in My World</w:t>
            </w:r>
          </w:p>
          <w:p w14:paraId="607AC1A1" w14:textId="77777777" w:rsidR="00946FB0" w:rsidRDefault="00946FB0" w:rsidP="00A926FC">
            <w:pPr>
              <w:rPr>
                <w:rFonts w:cstheme="minorHAnsi"/>
              </w:rPr>
            </w:pPr>
          </w:p>
        </w:tc>
      </w:tr>
    </w:tbl>
    <w:p w14:paraId="3FAF30C8" w14:textId="77777777" w:rsidR="00946FB0" w:rsidRDefault="00946FB0">
      <w:r>
        <w:br w:type="page"/>
      </w:r>
    </w:p>
    <w:tbl>
      <w:tblPr>
        <w:tblStyle w:val="TableGrid"/>
        <w:tblW w:w="0" w:type="auto"/>
        <w:tblLook w:val="04A0" w:firstRow="1" w:lastRow="0" w:firstColumn="1" w:lastColumn="0" w:noHBand="0" w:noVBand="1"/>
      </w:tblPr>
      <w:tblGrid>
        <w:gridCol w:w="1446"/>
        <w:gridCol w:w="8756"/>
        <w:gridCol w:w="3746"/>
      </w:tblGrid>
      <w:tr w:rsidR="00946FB0" w14:paraId="46358DAA" w14:textId="77777777" w:rsidTr="00A926FC">
        <w:tc>
          <w:tcPr>
            <w:tcW w:w="1446" w:type="dxa"/>
          </w:tcPr>
          <w:p w14:paraId="586B162E" w14:textId="7C6EBF56" w:rsidR="00946FB0" w:rsidRPr="000C1E11" w:rsidRDefault="00946FB0" w:rsidP="00A926FC">
            <w:pPr>
              <w:rPr>
                <w:rFonts w:cstheme="minorHAnsi"/>
                <w:b/>
              </w:rPr>
            </w:pPr>
            <w:r w:rsidRPr="000C1E11">
              <w:rPr>
                <w:rFonts w:cstheme="minorHAnsi"/>
                <w:b/>
              </w:rPr>
              <w:lastRenderedPageBreak/>
              <w:t>Online relationships</w:t>
            </w:r>
          </w:p>
        </w:tc>
        <w:tc>
          <w:tcPr>
            <w:tcW w:w="8756" w:type="dxa"/>
          </w:tcPr>
          <w:p w14:paraId="1F3ED3C8" w14:textId="77777777" w:rsidR="00946FB0" w:rsidRDefault="00946FB0" w:rsidP="00A926FC">
            <w:pPr>
              <w:pStyle w:val="ListParagraph"/>
              <w:numPr>
                <w:ilvl w:val="0"/>
                <w:numId w:val="26"/>
              </w:numPr>
              <w:spacing w:after="0" w:line="240" w:lineRule="auto"/>
              <w:rPr>
                <w:rFonts w:cstheme="minorHAnsi"/>
              </w:rPr>
            </w:pPr>
            <w:r w:rsidRPr="00030260">
              <w:rPr>
                <w:rFonts w:cstheme="minorHAnsi"/>
              </w:rPr>
              <w:t>that people sometimes behave differently online, including by pretending to be someone they are</w:t>
            </w:r>
            <w:r>
              <w:rPr>
                <w:rFonts w:cstheme="minorHAnsi"/>
              </w:rPr>
              <w:t xml:space="preserve"> not</w:t>
            </w:r>
          </w:p>
          <w:p w14:paraId="484F56CE" w14:textId="77777777" w:rsidR="00946FB0" w:rsidRPr="00030260" w:rsidRDefault="00946FB0" w:rsidP="00A926FC">
            <w:pPr>
              <w:pStyle w:val="ListParagraph"/>
              <w:numPr>
                <w:ilvl w:val="0"/>
                <w:numId w:val="26"/>
              </w:numPr>
              <w:spacing w:after="0" w:line="240" w:lineRule="auto"/>
              <w:rPr>
                <w:rFonts w:cstheme="minorHAnsi"/>
              </w:rPr>
            </w:pPr>
            <w:r w:rsidRPr="00030260">
              <w:rPr>
                <w:rFonts w:cstheme="minorHAnsi"/>
              </w:rPr>
              <w:t>that the same principles apply to online relationships as to face-to-face relationships, including the importance of respect for others online including when we are anonymous.</w:t>
            </w:r>
          </w:p>
          <w:p w14:paraId="26C1EAB0"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rPr>
              <w:t>the rules and principles for keeping safe online, how to recognise risks, harmful content and contact, and how to report them.</w:t>
            </w:r>
          </w:p>
          <w:p w14:paraId="78553135" w14:textId="77777777" w:rsidR="00946FB0" w:rsidRPr="00D12008" w:rsidRDefault="00946FB0" w:rsidP="00A926FC">
            <w:pPr>
              <w:pStyle w:val="ListParagraph"/>
              <w:numPr>
                <w:ilvl w:val="0"/>
                <w:numId w:val="26"/>
              </w:numPr>
              <w:spacing w:after="0" w:line="240" w:lineRule="auto"/>
              <w:rPr>
                <w:rFonts w:cstheme="minorHAnsi"/>
                <w:color w:val="000000" w:themeColor="text1"/>
              </w:rPr>
            </w:pPr>
            <w:r w:rsidRPr="00D12008">
              <w:rPr>
                <w:rFonts w:cstheme="minorHAnsi"/>
                <w:color w:val="000000" w:themeColor="text1"/>
              </w:rPr>
              <w:t>how to critically consider their online friendships and sources of information including awareness of the risks associated with people they have never met.</w:t>
            </w:r>
          </w:p>
          <w:p w14:paraId="774DC532" w14:textId="77777777" w:rsidR="00946FB0" w:rsidRPr="00D12008" w:rsidRDefault="00946FB0" w:rsidP="00A926FC">
            <w:pPr>
              <w:pStyle w:val="ListParagraph"/>
              <w:numPr>
                <w:ilvl w:val="0"/>
                <w:numId w:val="26"/>
              </w:numPr>
              <w:spacing w:after="0" w:line="240" w:lineRule="auto"/>
              <w:rPr>
                <w:rFonts w:cstheme="minorHAnsi"/>
              </w:rPr>
            </w:pPr>
            <w:r w:rsidRPr="00D12008">
              <w:rPr>
                <w:rFonts w:cstheme="minorHAnsi"/>
                <w:color w:val="000000" w:themeColor="text1"/>
              </w:rPr>
              <w:t>how information and data is shared and used online.</w:t>
            </w:r>
          </w:p>
        </w:tc>
        <w:tc>
          <w:tcPr>
            <w:tcW w:w="3746" w:type="dxa"/>
          </w:tcPr>
          <w:p w14:paraId="7D93149C" w14:textId="77777777" w:rsidR="00946FB0" w:rsidRDefault="00946FB0" w:rsidP="00A926FC">
            <w:pPr>
              <w:rPr>
                <w:rFonts w:cstheme="minorHAnsi"/>
              </w:rPr>
            </w:pPr>
            <w:r>
              <w:rPr>
                <w:rFonts w:cstheme="minorHAnsi"/>
              </w:rPr>
              <w:t>All of these aspects are covered in lessons within the Puzzles</w:t>
            </w:r>
          </w:p>
          <w:p w14:paraId="0E8A91D9" w14:textId="77777777" w:rsidR="00946FB0" w:rsidRDefault="00946FB0" w:rsidP="00A926FC">
            <w:pPr>
              <w:rPr>
                <w:rFonts w:cstheme="minorHAnsi"/>
              </w:rPr>
            </w:pPr>
          </w:p>
          <w:p w14:paraId="7509D7F8" w14:textId="77777777" w:rsidR="00946FB0" w:rsidRDefault="00946FB0" w:rsidP="00A926FC">
            <w:pPr>
              <w:pStyle w:val="ListParagraph"/>
              <w:numPr>
                <w:ilvl w:val="0"/>
                <w:numId w:val="19"/>
              </w:numPr>
              <w:spacing w:after="0" w:line="240" w:lineRule="auto"/>
              <w:rPr>
                <w:rFonts w:cstheme="minorHAnsi"/>
              </w:rPr>
            </w:pPr>
            <w:r>
              <w:rPr>
                <w:rFonts w:cstheme="minorHAnsi"/>
              </w:rPr>
              <w:t>Relationships</w:t>
            </w:r>
          </w:p>
          <w:p w14:paraId="15AF3065" w14:textId="77777777" w:rsidR="00946FB0" w:rsidRDefault="00946FB0" w:rsidP="00A926FC">
            <w:pPr>
              <w:pStyle w:val="ListParagraph"/>
              <w:numPr>
                <w:ilvl w:val="0"/>
                <w:numId w:val="19"/>
              </w:numPr>
              <w:spacing w:after="0" w:line="240" w:lineRule="auto"/>
              <w:rPr>
                <w:rFonts w:cstheme="minorHAnsi"/>
              </w:rPr>
            </w:pPr>
            <w:r>
              <w:rPr>
                <w:rFonts w:cstheme="minorHAnsi"/>
              </w:rPr>
              <w:t xml:space="preserve">Changing Me </w:t>
            </w:r>
          </w:p>
          <w:p w14:paraId="7CE04A5C" w14:textId="77777777" w:rsidR="00946FB0" w:rsidRDefault="00946FB0" w:rsidP="00A926FC">
            <w:pPr>
              <w:pStyle w:val="ListParagraph"/>
              <w:numPr>
                <w:ilvl w:val="0"/>
                <w:numId w:val="19"/>
              </w:numPr>
              <w:spacing w:after="0" w:line="240" w:lineRule="auto"/>
              <w:rPr>
                <w:rFonts w:cstheme="minorHAnsi"/>
              </w:rPr>
            </w:pPr>
            <w:r>
              <w:rPr>
                <w:rFonts w:cstheme="minorHAnsi"/>
              </w:rPr>
              <w:t>Celebrating Difference</w:t>
            </w:r>
          </w:p>
          <w:p w14:paraId="4391AA0D" w14:textId="77777777" w:rsidR="00946FB0" w:rsidRDefault="00946FB0" w:rsidP="00A926FC">
            <w:pPr>
              <w:rPr>
                <w:rFonts w:cstheme="minorHAnsi"/>
              </w:rPr>
            </w:pPr>
          </w:p>
        </w:tc>
      </w:tr>
      <w:tr w:rsidR="00946FB0" w14:paraId="2C7D227D" w14:textId="77777777" w:rsidTr="00A926FC">
        <w:tc>
          <w:tcPr>
            <w:tcW w:w="1446" w:type="dxa"/>
          </w:tcPr>
          <w:p w14:paraId="0F887D8A" w14:textId="77777777" w:rsidR="00946FB0" w:rsidRPr="000C1E11" w:rsidRDefault="00946FB0" w:rsidP="00A926FC">
            <w:pPr>
              <w:rPr>
                <w:rFonts w:cstheme="minorHAnsi"/>
                <w:b/>
              </w:rPr>
            </w:pPr>
            <w:r w:rsidRPr="000C1E11">
              <w:rPr>
                <w:rFonts w:cstheme="minorHAnsi"/>
                <w:b/>
              </w:rPr>
              <w:t>Being safe</w:t>
            </w:r>
          </w:p>
        </w:tc>
        <w:tc>
          <w:tcPr>
            <w:tcW w:w="8756" w:type="dxa"/>
          </w:tcPr>
          <w:p w14:paraId="0244D541"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what sorts of boundaries are appropriate in friendships with peers and others (including in a digital context).</w:t>
            </w:r>
          </w:p>
          <w:p w14:paraId="25B5C1FB"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about the concept of privacy and the implications of it for both children and adults; including that it is not always right to keep secrets if they relate to being safe.</w:t>
            </w:r>
          </w:p>
          <w:p w14:paraId="48DF89D6"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that each person’s body belongs to them, and the differences between appropriate and inappropriate or unsafe physical, and other, contact.</w:t>
            </w:r>
          </w:p>
          <w:p w14:paraId="42B7A471"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how to respond safely and appropriately to adults they may encounter (in all contexts, including online) whom they do not know.</w:t>
            </w:r>
          </w:p>
          <w:p w14:paraId="1A2C6AC1"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how to recognise and report feelings of being unsafe or feeling bad about any adult.</w:t>
            </w:r>
          </w:p>
          <w:p w14:paraId="35083093"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how to ask for advice or help for themselves or others, and to keep trying until they are heard,</w:t>
            </w:r>
          </w:p>
          <w:p w14:paraId="163C55AA"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how to report concerns or abuse, and the vocabulary and confidence needed to do so.</w:t>
            </w:r>
          </w:p>
          <w:p w14:paraId="23AF2191" w14:textId="77777777" w:rsidR="00946FB0" w:rsidRPr="00D12008" w:rsidRDefault="00946FB0" w:rsidP="00A926FC">
            <w:pPr>
              <w:pStyle w:val="ListParagraph"/>
              <w:numPr>
                <w:ilvl w:val="0"/>
                <w:numId w:val="27"/>
              </w:numPr>
              <w:spacing w:after="0" w:line="240" w:lineRule="auto"/>
              <w:rPr>
                <w:rFonts w:cstheme="minorHAnsi"/>
              </w:rPr>
            </w:pPr>
            <w:r w:rsidRPr="00D12008">
              <w:rPr>
                <w:rFonts w:cstheme="minorHAnsi"/>
              </w:rPr>
              <w:t>where to get advice e.g. family, school and/or other sources.</w:t>
            </w:r>
          </w:p>
        </w:tc>
        <w:tc>
          <w:tcPr>
            <w:tcW w:w="3746" w:type="dxa"/>
          </w:tcPr>
          <w:p w14:paraId="10A7841B" w14:textId="77777777" w:rsidR="00946FB0" w:rsidRDefault="00946FB0" w:rsidP="00A926FC">
            <w:pPr>
              <w:rPr>
                <w:rFonts w:cstheme="minorHAnsi"/>
              </w:rPr>
            </w:pPr>
            <w:r>
              <w:rPr>
                <w:rFonts w:cstheme="minorHAnsi"/>
              </w:rPr>
              <w:t>All of these aspects are covered in lessons within the Puzzles</w:t>
            </w:r>
          </w:p>
          <w:p w14:paraId="0583BDC7" w14:textId="77777777" w:rsidR="00946FB0" w:rsidRDefault="00946FB0" w:rsidP="00A926FC">
            <w:pPr>
              <w:rPr>
                <w:rFonts w:cstheme="minorHAnsi"/>
              </w:rPr>
            </w:pPr>
          </w:p>
          <w:p w14:paraId="2A143716" w14:textId="77777777" w:rsidR="00946FB0" w:rsidRDefault="00946FB0" w:rsidP="00A926FC">
            <w:pPr>
              <w:pStyle w:val="ListParagraph"/>
              <w:numPr>
                <w:ilvl w:val="0"/>
                <w:numId w:val="19"/>
              </w:numPr>
              <w:spacing w:after="0" w:line="240" w:lineRule="auto"/>
              <w:rPr>
                <w:rFonts w:cstheme="minorHAnsi"/>
              </w:rPr>
            </w:pPr>
            <w:r>
              <w:rPr>
                <w:rFonts w:cstheme="minorHAnsi"/>
              </w:rPr>
              <w:t>Relationships</w:t>
            </w:r>
          </w:p>
          <w:p w14:paraId="64921EE2" w14:textId="77777777" w:rsidR="00946FB0" w:rsidRDefault="00946FB0" w:rsidP="00A926FC">
            <w:pPr>
              <w:pStyle w:val="ListParagraph"/>
              <w:numPr>
                <w:ilvl w:val="0"/>
                <w:numId w:val="19"/>
              </w:numPr>
              <w:spacing w:after="0" w:line="240" w:lineRule="auto"/>
              <w:rPr>
                <w:rFonts w:cstheme="minorHAnsi"/>
              </w:rPr>
            </w:pPr>
            <w:r>
              <w:rPr>
                <w:rFonts w:cstheme="minorHAnsi"/>
              </w:rPr>
              <w:t xml:space="preserve">Changing Me </w:t>
            </w:r>
          </w:p>
          <w:p w14:paraId="54B7A06A" w14:textId="77777777" w:rsidR="00946FB0" w:rsidRDefault="00946FB0" w:rsidP="00A926FC">
            <w:pPr>
              <w:pStyle w:val="ListParagraph"/>
              <w:numPr>
                <w:ilvl w:val="0"/>
                <w:numId w:val="19"/>
              </w:numPr>
              <w:spacing w:after="0" w:line="240" w:lineRule="auto"/>
              <w:rPr>
                <w:rFonts w:cstheme="minorHAnsi"/>
              </w:rPr>
            </w:pPr>
            <w:r>
              <w:rPr>
                <w:rFonts w:cstheme="minorHAnsi"/>
              </w:rPr>
              <w:t>Celebrating Difference</w:t>
            </w:r>
          </w:p>
          <w:p w14:paraId="2391D3F5" w14:textId="77777777" w:rsidR="00946FB0" w:rsidRDefault="00946FB0" w:rsidP="00A926FC">
            <w:pPr>
              <w:rPr>
                <w:rFonts w:cstheme="minorHAnsi"/>
              </w:rPr>
            </w:pPr>
          </w:p>
        </w:tc>
      </w:tr>
    </w:tbl>
    <w:p w14:paraId="57A0EFFF" w14:textId="77777777" w:rsidR="00946FB0" w:rsidRPr="00446F45" w:rsidRDefault="00946FB0" w:rsidP="00946FB0">
      <w:pPr>
        <w:rPr>
          <w:rFonts w:cstheme="minorHAnsi"/>
        </w:rPr>
      </w:pPr>
    </w:p>
    <w:p w14:paraId="5423FAA1" w14:textId="77777777" w:rsidR="00946FB0" w:rsidRDefault="00946FB0" w:rsidP="00946FB0">
      <w:pPr>
        <w:rPr>
          <w:rFonts w:cstheme="minorHAnsi"/>
          <w:b/>
        </w:rPr>
      </w:pPr>
    </w:p>
    <w:p w14:paraId="0352C909" w14:textId="77777777" w:rsidR="00946FB0" w:rsidRDefault="00946FB0" w:rsidP="00946FB0">
      <w:pPr>
        <w:rPr>
          <w:rFonts w:cstheme="minorHAnsi"/>
          <w:b/>
        </w:rPr>
      </w:pPr>
      <w:r>
        <w:rPr>
          <w:rFonts w:cstheme="minorHAnsi"/>
          <w:b/>
        </w:rPr>
        <w:br w:type="page"/>
      </w:r>
    </w:p>
    <w:p w14:paraId="19F709E1" w14:textId="77777777" w:rsidR="00946FB0" w:rsidRPr="00A57CB2" w:rsidRDefault="00946FB0" w:rsidP="00946FB0">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3542CBA4" w14:textId="77777777" w:rsidR="00946FB0" w:rsidRDefault="00946FB0" w:rsidP="00946FB0">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5E8B2752" w14:textId="77777777" w:rsidR="00946FB0" w:rsidRDefault="00946FB0" w:rsidP="00946FB0">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946FB0" w:rsidRPr="00854148" w14:paraId="3962E26D" w14:textId="77777777" w:rsidTr="00A926FC">
        <w:tc>
          <w:tcPr>
            <w:tcW w:w="2122" w:type="dxa"/>
          </w:tcPr>
          <w:p w14:paraId="1B705F57" w14:textId="77777777" w:rsidR="00946FB0" w:rsidRPr="00854148" w:rsidRDefault="00946FB0" w:rsidP="00A926FC">
            <w:pPr>
              <w:pStyle w:val="Default"/>
              <w:rPr>
                <w:rFonts w:cstheme="minorHAnsi"/>
                <w:sz w:val="22"/>
                <w:szCs w:val="22"/>
              </w:rPr>
            </w:pPr>
          </w:p>
        </w:tc>
        <w:tc>
          <w:tcPr>
            <w:tcW w:w="7176" w:type="dxa"/>
          </w:tcPr>
          <w:p w14:paraId="41064B52" w14:textId="77777777" w:rsidR="00946FB0" w:rsidRPr="001141B6" w:rsidRDefault="00946FB0" w:rsidP="00A926FC">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298463E7" w14:textId="77777777" w:rsidR="00946FB0" w:rsidRPr="001141B6" w:rsidRDefault="00946FB0" w:rsidP="00A926FC">
            <w:pPr>
              <w:rPr>
                <w:rFonts w:cstheme="minorHAnsi"/>
                <w:b/>
              </w:rPr>
            </w:pPr>
          </w:p>
        </w:tc>
        <w:tc>
          <w:tcPr>
            <w:tcW w:w="4650" w:type="dxa"/>
          </w:tcPr>
          <w:p w14:paraId="56F969F6" w14:textId="77777777" w:rsidR="00946FB0" w:rsidRPr="001141B6" w:rsidRDefault="00946FB0" w:rsidP="00A926FC">
            <w:pPr>
              <w:rPr>
                <w:rFonts w:cstheme="minorHAnsi"/>
                <w:b/>
              </w:rPr>
            </w:pPr>
            <w:r w:rsidRPr="001141B6">
              <w:rPr>
                <w:rFonts w:cstheme="minorHAnsi"/>
                <w:b/>
              </w:rPr>
              <w:t>How Jigsaw provides the solution</w:t>
            </w:r>
          </w:p>
        </w:tc>
      </w:tr>
      <w:tr w:rsidR="00946FB0" w:rsidRPr="00854148" w14:paraId="76BE2EF1" w14:textId="77777777" w:rsidTr="00A926FC">
        <w:tc>
          <w:tcPr>
            <w:tcW w:w="2122" w:type="dxa"/>
          </w:tcPr>
          <w:p w14:paraId="21954432" w14:textId="77777777" w:rsidR="00946FB0" w:rsidRPr="00A57CB2" w:rsidRDefault="00946FB0" w:rsidP="00A926FC">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7665E869" w14:textId="77777777" w:rsidR="00946FB0" w:rsidRPr="00854148" w:rsidRDefault="00946FB0" w:rsidP="00A926FC">
            <w:pPr>
              <w:rPr>
                <w:rFonts w:cstheme="minorHAnsi"/>
              </w:rPr>
            </w:pPr>
          </w:p>
        </w:tc>
        <w:tc>
          <w:tcPr>
            <w:tcW w:w="7176" w:type="dxa"/>
          </w:tcPr>
          <w:p w14:paraId="3E91F177"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that mental wellbeing is a normal part of daily life, in the same way as physical health.</w:t>
            </w:r>
          </w:p>
          <w:p w14:paraId="7FE93CAA"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that there is a normal range of emotions (e.g. happiness, sadness, anger, fear, surprise, nervousness) and scale of emotions that all humans experience in relation to different experiences and situations.</w:t>
            </w:r>
          </w:p>
          <w:p w14:paraId="31C94F2D"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how to recognise and talk about their emotions, including having a varied vocabulary of words to use when talking about their own and others’ feelings.</w:t>
            </w:r>
          </w:p>
          <w:p w14:paraId="12EF5049"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how to judge whether what they are feeling and how they are behaving is appropriate and proportionate.</w:t>
            </w:r>
          </w:p>
          <w:p w14:paraId="01E7B952"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the benefits of physical exercise, time outdoors, community participation, voluntary and service-based activity on mental well-being and happiness.</w:t>
            </w:r>
          </w:p>
          <w:p w14:paraId="31BD2621"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simple self-care techniques, including the importance of rest, time spent with friends and family and the benefits of hobbies and interests.</w:t>
            </w:r>
          </w:p>
          <w:p w14:paraId="406C8154"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isolation and loneliness can affect children and that it is very important for children to discuss their feelings with an adult and seek support.</w:t>
            </w:r>
          </w:p>
          <w:p w14:paraId="1DAA4CFC"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that bullying (including cyberbullying) has a negative and often lasting impact on mental well-being.</w:t>
            </w:r>
          </w:p>
          <w:p w14:paraId="29580E61"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322C66DF" w14:textId="77777777" w:rsidR="00946FB0" w:rsidRPr="00D12008" w:rsidRDefault="00946FB0" w:rsidP="00A926FC">
            <w:pPr>
              <w:pStyle w:val="ListParagraph"/>
              <w:numPr>
                <w:ilvl w:val="0"/>
                <w:numId w:val="29"/>
              </w:numPr>
              <w:spacing w:after="0" w:line="240" w:lineRule="auto"/>
              <w:rPr>
                <w:rFonts w:cstheme="minorHAnsi"/>
              </w:rPr>
            </w:pPr>
            <w:r w:rsidRPr="00D12008">
              <w:rPr>
                <w:rFonts w:cstheme="minorHAnsi"/>
                <w:color w:val="000000" w:themeColor="text1"/>
              </w:rPr>
              <w:lastRenderedPageBreak/>
              <w:t>it is common for people to experience mental ill health. For many people who do, the problems can be resolved if the right support is made available, especially if accessed early enough.</w:t>
            </w:r>
          </w:p>
        </w:tc>
        <w:tc>
          <w:tcPr>
            <w:tcW w:w="4650" w:type="dxa"/>
          </w:tcPr>
          <w:p w14:paraId="6C73455C" w14:textId="77777777" w:rsidR="00946FB0" w:rsidRDefault="00946FB0" w:rsidP="00A926FC">
            <w:pPr>
              <w:rPr>
                <w:rFonts w:cstheme="minorHAnsi"/>
              </w:rPr>
            </w:pPr>
            <w:r>
              <w:rPr>
                <w:rFonts w:cstheme="minorHAnsi"/>
              </w:rPr>
              <w:lastRenderedPageBreak/>
              <w:t>All of these aspects are covered in lessons within the Puzzles</w:t>
            </w:r>
          </w:p>
          <w:p w14:paraId="1D38DE26" w14:textId="77777777" w:rsidR="00946FB0" w:rsidRDefault="00946FB0" w:rsidP="00A926FC">
            <w:pPr>
              <w:rPr>
                <w:rFonts w:cstheme="minorHAnsi"/>
              </w:rPr>
            </w:pPr>
          </w:p>
          <w:p w14:paraId="29AF17DF" w14:textId="77777777" w:rsidR="00946FB0" w:rsidRDefault="00946FB0" w:rsidP="00A926FC">
            <w:pPr>
              <w:pStyle w:val="ListParagraph"/>
              <w:numPr>
                <w:ilvl w:val="0"/>
                <w:numId w:val="19"/>
              </w:numPr>
              <w:spacing w:after="0" w:line="240" w:lineRule="auto"/>
              <w:rPr>
                <w:rFonts w:cstheme="minorHAnsi"/>
              </w:rPr>
            </w:pPr>
            <w:r>
              <w:rPr>
                <w:rFonts w:cstheme="minorHAnsi"/>
              </w:rPr>
              <w:t>Healthy Me</w:t>
            </w:r>
          </w:p>
          <w:p w14:paraId="3D33851A" w14:textId="77777777" w:rsidR="00946FB0" w:rsidRDefault="00946FB0" w:rsidP="00A926FC">
            <w:pPr>
              <w:pStyle w:val="ListParagraph"/>
              <w:numPr>
                <w:ilvl w:val="0"/>
                <w:numId w:val="19"/>
              </w:numPr>
              <w:spacing w:after="0" w:line="240" w:lineRule="auto"/>
              <w:rPr>
                <w:rFonts w:cstheme="minorHAnsi"/>
              </w:rPr>
            </w:pPr>
            <w:r>
              <w:rPr>
                <w:rFonts w:cstheme="minorHAnsi"/>
              </w:rPr>
              <w:t>Relationships</w:t>
            </w:r>
          </w:p>
          <w:p w14:paraId="7C860E08" w14:textId="77777777" w:rsidR="00946FB0" w:rsidRDefault="00946FB0" w:rsidP="00A926FC">
            <w:pPr>
              <w:pStyle w:val="ListParagraph"/>
              <w:numPr>
                <w:ilvl w:val="0"/>
                <w:numId w:val="19"/>
              </w:numPr>
              <w:spacing w:after="0" w:line="240" w:lineRule="auto"/>
              <w:rPr>
                <w:rFonts w:cstheme="minorHAnsi"/>
              </w:rPr>
            </w:pPr>
            <w:r>
              <w:rPr>
                <w:rFonts w:cstheme="minorHAnsi"/>
              </w:rPr>
              <w:t xml:space="preserve">Changing Me </w:t>
            </w:r>
          </w:p>
          <w:p w14:paraId="3DD55612" w14:textId="77777777" w:rsidR="00946FB0" w:rsidRDefault="00946FB0" w:rsidP="00A926FC">
            <w:pPr>
              <w:pStyle w:val="ListParagraph"/>
              <w:numPr>
                <w:ilvl w:val="0"/>
                <w:numId w:val="19"/>
              </w:numPr>
              <w:spacing w:after="0" w:line="240" w:lineRule="auto"/>
              <w:rPr>
                <w:rFonts w:cstheme="minorHAnsi"/>
              </w:rPr>
            </w:pPr>
            <w:r>
              <w:rPr>
                <w:rFonts w:cstheme="minorHAnsi"/>
              </w:rPr>
              <w:t>Celebrating Difference</w:t>
            </w:r>
          </w:p>
          <w:p w14:paraId="3C53D279" w14:textId="77777777" w:rsidR="00946FB0" w:rsidRPr="00854148" w:rsidRDefault="00946FB0" w:rsidP="00A926FC">
            <w:pPr>
              <w:rPr>
                <w:rFonts w:cstheme="minorHAnsi"/>
              </w:rPr>
            </w:pPr>
          </w:p>
        </w:tc>
      </w:tr>
      <w:tr w:rsidR="00946FB0" w:rsidRPr="00854148" w14:paraId="78BFF15D" w14:textId="77777777" w:rsidTr="00A926FC">
        <w:tc>
          <w:tcPr>
            <w:tcW w:w="2122" w:type="dxa"/>
          </w:tcPr>
          <w:p w14:paraId="791BBC39" w14:textId="77777777" w:rsidR="00946FB0" w:rsidRPr="00812C7B" w:rsidRDefault="00946FB0" w:rsidP="00A926FC">
            <w:pPr>
              <w:rPr>
                <w:rFonts w:cstheme="minorHAnsi"/>
                <w:b/>
              </w:rPr>
            </w:pPr>
            <w:r w:rsidRPr="00812C7B">
              <w:rPr>
                <w:rFonts w:cstheme="minorHAnsi"/>
                <w:b/>
              </w:rPr>
              <w:t>Internet safety and harms</w:t>
            </w:r>
          </w:p>
        </w:tc>
        <w:tc>
          <w:tcPr>
            <w:tcW w:w="7176" w:type="dxa"/>
          </w:tcPr>
          <w:p w14:paraId="3810CD78"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that for most people the internet is an integral part of life and has many benefits.</w:t>
            </w:r>
          </w:p>
          <w:p w14:paraId="77A74AAF"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about the benefits of rationing time spent online, the risks of excessive time spent on electronic devices and the impact of positive and negative content online on their own and others’ mental and physical wellbeing.</w:t>
            </w:r>
          </w:p>
          <w:p w14:paraId="67E91076"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how to consider the effect of their online actions on others and knowhow to recognise and display respectful behaviour online and the importance of keeping personal information private.</w:t>
            </w:r>
          </w:p>
          <w:p w14:paraId="7329667D"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why social media, some computer games and online gaming, for example, are age restricted.</w:t>
            </w:r>
          </w:p>
          <w:p w14:paraId="164DD1A2"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that the internet can also be a negative place where online abuse, trolling, bullying and harassment can take place, which can have a negative impact on mental health.</w:t>
            </w:r>
          </w:p>
          <w:p w14:paraId="426FF005"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how to be a discerning consumer of information online including understanding that information, including that from search engines, is ranked, selected and targeted.</w:t>
            </w:r>
          </w:p>
          <w:p w14:paraId="5B57C42F"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 xml:space="preserve">where and how to report concerns and get support with issues online. </w:t>
            </w:r>
          </w:p>
        </w:tc>
        <w:tc>
          <w:tcPr>
            <w:tcW w:w="4650" w:type="dxa"/>
          </w:tcPr>
          <w:p w14:paraId="510E2D25" w14:textId="77777777" w:rsidR="00946FB0" w:rsidRDefault="00946FB0" w:rsidP="00A926FC">
            <w:pPr>
              <w:rPr>
                <w:rFonts w:cstheme="minorHAnsi"/>
              </w:rPr>
            </w:pPr>
            <w:r>
              <w:rPr>
                <w:rFonts w:cstheme="minorHAnsi"/>
              </w:rPr>
              <w:t>All of these aspects are covered in lessons within the Puzzles</w:t>
            </w:r>
          </w:p>
          <w:p w14:paraId="27E6B7C3" w14:textId="77777777" w:rsidR="00946FB0" w:rsidRDefault="00946FB0" w:rsidP="00A926FC">
            <w:pPr>
              <w:rPr>
                <w:rFonts w:cstheme="minorHAnsi"/>
              </w:rPr>
            </w:pPr>
          </w:p>
          <w:p w14:paraId="59248D14" w14:textId="77777777" w:rsidR="00946FB0" w:rsidRDefault="00946FB0" w:rsidP="00A926FC">
            <w:pPr>
              <w:pStyle w:val="ListParagraph"/>
              <w:numPr>
                <w:ilvl w:val="0"/>
                <w:numId w:val="19"/>
              </w:numPr>
              <w:spacing w:after="0" w:line="240" w:lineRule="auto"/>
              <w:rPr>
                <w:rFonts w:cstheme="minorHAnsi"/>
              </w:rPr>
            </w:pPr>
            <w:r>
              <w:rPr>
                <w:rFonts w:cstheme="minorHAnsi"/>
              </w:rPr>
              <w:t>Relationships</w:t>
            </w:r>
          </w:p>
          <w:p w14:paraId="6A451EEA" w14:textId="77777777" w:rsidR="00946FB0" w:rsidRPr="00854148" w:rsidRDefault="00946FB0" w:rsidP="00A926FC">
            <w:pPr>
              <w:pStyle w:val="ListParagraph"/>
              <w:numPr>
                <w:ilvl w:val="0"/>
                <w:numId w:val="19"/>
              </w:numPr>
              <w:spacing w:after="0" w:line="240" w:lineRule="auto"/>
              <w:rPr>
                <w:rFonts w:cstheme="minorHAnsi"/>
              </w:rPr>
            </w:pPr>
            <w:r>
              <w:rPr>
                <w:rFonts w:cstheme="minorHAnsi"/>
              </w:rPr>
              <w:t xml:space="preserve">Healthy Me </w:t>
            </w:r>
          </w:p>
        </w:tc>
      </w:tr>
      <w:tr w:rsidR="00946FB0" w:rsidRPr="00854148" w14:paraId="6DEFDD9C" w14:textId="77777777" w:rsidTr="00A926FC">
        <w:tc>
          <w:tcPr>
            <w:tcW w:w="2122" w:type="dxa"/>
          </w:tcPr>
          <w:p w14:paraId="769B6E60" w14:textId="77777777" w:rsidR="00946FB0" w:rsidRPr="00812C7B" w:rsidRDefault="00946FB0" w:rsidP="00A926FC">
            <w:pPr>
              <w:rPr>
                <w:rFonts w:cstheme="minorHAnsi"/>
                <w:b/>
              </w:rPr>
            </w:pPr>
            <w:r w:rsidRPr="00812C7B">
              <w:rPr>
                <w:rFonts w:cstheme="minorHAnsi"/>
                <w:b/>
              </w:rPr>
              <w:t>Physical health and fitness</w:t>
            </w:r>
          </w:p>
        </w:tc>
        <w:tc>
          <w:tcPr>
            <w:tcW w:w="7176" w:type="dxa"/>
          </w:tcPr>
          <w:p w14:paraId="43E640CD" w14:textId="77777777" w:rsidR="00946FB0" w:rsidRPr="00D12008" w:rsidRDefault="00946FB0" w:rsidP="00A926FC">
            <w:pPr>
              <w:pStyle w:val="ListParagraph"/>
              <w:numPr>
                <w:ilvl w:val="0"/>
                <w:numId w:val="30"/>
              </w:numPr>
              <w:spacing w:after="0" w:line="240" w:lineRule="auto"/>
              <w:rPr>
                <w:rFonts w:cstheme="minorHAnsi"/>
              </w:rPr>
            </w:pPr>
            <w:r w:rsidRPr="00D12008">
              <w:rPr>
                <w:rFonts w:cstheme="minorHAnsi"/>
              </w:rPr>
              <w:t>the characteristics and mental and physical benefits of an active lifestyle.</w:t>
            </w:r>
          </w:p>
          <w:p w14:paraId="7350CFE9" w14:textId="77777777" w:rsidR="00946FB0" w:rsidRPr="00D12008" w:rsidRDefault="00946FB0" w:rsidP="00A926FC">
            <w:pPr>
              <w:pStyle w:val="ListParagraph"/>
              <w:numPr>
                <w:ilvl w:val="0"/>
                <w:numId w:val="30"/>
              </w:numPr>
              <w:spacing w:after="0" w:line="240" w:lineRule="auto"/>
              <w:rPr>
                <w:rFonts w:cstheme="minorHAnsi"/>
              </w:rPr>
            </w:pPr>
            <w:r w:rsidRPr="00D12008">
              <w:rPr>
                <w:rFonts w:cstheme="minorHAnsi"/>
              </w:rPr>
              <w:t>the importance of building regular exercise into daily and weekly routines and how to achieve this; for example, walking or cycling to school, a daily active mile or other forms of regular, vigorous exercise.</w:t>
            </w:r>
          </w:p>
          <w:p w14:paraId="7E451CDF" w14:textId="77777777" w:rsidR="00946FB0" w:rsidRPr="00D12008" w:rsidRDefault="00946FB0" w:rsidP="00A926FC">
            <w:pPr>
              <w:pStyle w:val="ListParagraph"/>
              <w:numPr>
                <w:ilvl w:val="0"/>
                <w:numId w:val="30"/>
              </w:numPr>
              <w:spacing w:after="0" w:line="240" w:lineRule="auto"/>
              <w:rPr>
                <w:rFonts w:cstheme="minorHAnsi"/>
              </w:rPr>
            </w:pPr>
            <w:r w:rsidRPr="00D12008">
              <w:rPr>
                <w:rFonts w:cstheme="minorHAnsi"/>
              </w:rPr>
              <w:t>the risks associated with an inactive lifestyle (including obesity).</w:t>
            </w:r>
          </w:p>
          <w:p w14:paraId="3C718156" w14:textId="77777777" w:rsidR="00946FB0" w:rsidRPr="00D12008" w:rsidRDefault="00946FB0" w:rsidP="00A926FC">
            <w:pPr>
              <w:pStyle w:val="ListParagraph"/>
              <w:numPr>
                <w:ilvl w:val="0"/>
                <w:numId w:val="30"/>
              </w:numPr>
              <w:spacing w:after="0" w:line="240" w:lineRule="auto"/>
              <w:rPr>
                <w:rFonts w:cstheme="minorHAnsi"/>
              </w:rPr>
            </w:pPr>
            <w:r w:rsidRPr="00D12008">
              <w:rPr>
                <w:rFonts w:cstheme="minorHAnsi"/>
              </w:rPr>
              <w:t>how and when to seek support including which adults to speak to in school if they are worried about their health.</w:t>
            </w:r>
          </w:p>
        </w:tc>
        <w:tc>
          <w:tcPr>
            <w:tcW w:w="4650" w:type="dxa"/>
          </w:tcPr>
          <w:p w14:paraId="697B907D" w14:textId="77777777" w:rsidR="00946FB0" w:rsidRDefault="00946FB0" w:rsidP="00A926FC">
            <w:pPr>
              <w:rPr>
                <w:rFonts w:cstheme="minorHAnsi"/>
              </w:rPr>
            </w:pPr>
            <w:r>
              <w:rPr>
                <w:rFonts w:cstheme="minorHAnsi"/>
              </w:rPr>
              <w:t>All of these aspects are covered in lessons within the Puzzles</w:t>
            </w:r>
          </w:p>
          <w:p w14:paraId="4462F9DB" w14:textId="77777777" w:rsidR="00946FB0" w:rsidRDefault="00946FB0" w:rsidP="00A926FC">
            <w:pPr>
              <w:rPr>
                <w:rFonts w:cstheme="minorHAnsi"/>
              </w:rPr>
            </w:pPr>
          </w:p>
          <w:p w14:paraId="2418165C" w14:textId="77777777" w:rsidR="00946FB0" w:rsidRDefault="00946FB0" w:rsidP="00A926FC">
            <w:pPr>
              <w:pStyle w:val="ListParagraph"/>
              <w:numPr>
                <w:ilvl w:val="0"/>
                <w:numId w:val="19"/>
              </w:numPr>
              <w:spacing w:after="0" w:line="240" w:lineRule="auto"/>
              <w:rPr>
                <w:rFonts w:cstheme="minorHAnsi"/>
              </w:rPr>
            </w:pPr>
            <w:r>
              <w:rPr>
                <w:rFonts w:cstheme="minorHAnsi"/>
              </w:rPr>
              <w:t>Healthy Me</w:t>
            </w:r>
          </w:p>
          <w:p w14:paraId="4B1E8C0E" w14:textId="77777777" w:rsidR="00946FB0" w:rsidRPr="00854148" w:rsidRDefault="00946FB0" w:rsidP="00A926FC">
            <w:pPr>
              <w:rPr>
                <w:rFonts w:cstheme="minorHAnsi"/>
              </w:rPr>
            </w:pPr>
          </w:p>
        </w:tc>
      </w:tr>
    </w:tbl>
    <w:p w14:paraId="7B415A88" w14:textId="77777777" w:rsidR="00946FB0" w:rsidRDefault="00946FB0">
      <w:r>
        <w:br w:type="page"/>
      </w:r>
    </w:p>
    <w:tbl>
      <w:tblPr>
        <w:tblStyle w:val="TableGrid"/>
        <w:tblW w:w="0" w:type="auto"/>
        <w:tblLook w:val="04A0" w:firstRow="1" w:lastRow="0" w:firstColumn="1" w:lastColumn="0" w:noHBand="0" w:noVBand="1"/>
      </w:tblPr>
      <w:tblGrid>
        <w:gridCol w:w="2122"/>
        <w:gridCol w:w="7176"/>
        <w:gridCol w:w="4650"/>
      </w:tblGrid>
      <w:tr w:rsidR="00946FB0" w:rsidRPr="00854148" w14:paraId="2469FD6D" w14:textId="77777777" w:rsidTr="00A926FC">
        <w:tc>
          <w:tcPr>
            <w:tcW w:w="2122" w:type="dxa"/>
          </w:tcPr>
          <w:p w14:paraId="2615926C" w14:textId="3EEF3E99" w:rsidR="00946FB0" w:rsidRPr="00812C7B" w:rsidRDefault="00946FB0" w:rsidP="00A926FC">
            <w:pPr>
              <w:rPr>
                <w:rFonts w:cstheme="minorHAnsi"/>
                <w:b/>
              </w:rPr>
            </w:pPr>
            <w:r w:rsidRPr="00812C7B">
              <w:rPr>
                <w:rFonts w:cstheme="minorHAnsi"/>
                <w:b/>
              </w:rPr>
              <w:lastRenderedPageBreak/>
              <w:t>Healthy eating</w:t>
            </w:r>
          </w:p>
        </w:tc>
        <w:tc>
          <w:tcPr>
            <w:tcW w:w="7176" w:type="dxa"/>
          </w:tcPr>
          <w:p w14:paraId="249F10AD" w14:textId="77777777" w:rsidR="00946FB0" w:rsidRPr="00D12008" w:rsidRDefault="00946FB0" w:rsidP="00A926FC">
            <w:pPr>
              <w:pStyle w:val="ListParagraph"/>
              <w:numPr>
                <w:ilvl w:val="0"/>
                <w:numId w:val="28"/>
              </w:numPr>
              <w:spacing w:after="0" w:line="240" w:lineRule="auto"/>
              <w:rPr>
                <w:rFonts w:cstheme="minorHAnsi"/>
              </w:rPr>
            </w:pPr>
            <w:r w:rsidRPr="00D12008">
              <w:rPr>
                <w:rFonts w:cstheme="minorHAnsi"/>
              </w:rPr>
              <w:t>what constitutes a healthy diet (including understanding calories and other nutritional content).</w:t>
            </w:r>
          </w:p>
          <w:p w14:paraId="054F95B7" w14:textId="77777777" w:rsidR="00946FB0" w:rsidRPr="00D12008" w:rsidRDefault="00946FB0" w:rsidP="00A926FC">
            <w:pPr>
              <w:pStyle w:val="ListParagraph"/>
              <w:numPr>
                <w:ilvl w:val="0"/>
                <w:numId w:val="28"/>
              </w:numPr>
              <w:spacing w:after="0" w:line="240" w:lineRule="auto"/>
              <w:rPr>
                <w:rFonts w:cstheme="minorHAnsi"/>
              </w:rPr>
            </w:pPr>
            <w:r w:rsidRPr="00D12008">
              <w:rPr>
                <w:rFonts w:cstheme="minorHAnsi"/>
              </w:rPr>
              <w:t>the principles of planning and preparing a range of healthy meals.</w:t>
            </w:r>
          </w:p>
          <w:p w14:paraId="592F514A" w14:textId="77777777" w:rsidR="00946FB0" w:rsidRPr="00D12008" w:rsidRDefault="00946FB0" w:rsidP="00A926FC">
            <w:pPr>
              <w:pStyle w:val="ListParagraph"/>
              <w:numPr>
                <w:ilvl w:val="0"/>
                <w:numId w:val="28"/>
              </w:numPr>
              <w:spacing w:after="0" w:line="240" w:lineRule="auto"/>
              <w:rPr>
                <w:rFonts w:cstheme="minorHAnsi"/>
              </w:rPr>
            </w:pPr>
            <w:r w:rsidRPr="00D12008">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074E6C7D" w14:textId="77777777" w:rsidR="00946FB0" w:rsidRDefault="00946FB0" w:rsidP="00A926FC">
            <w:pPr>
              <w:rPr>
                <w:rFonts w:cstheme="minorHAnsi"/>
              </w:rPr>
            </w:pPr>
            <w:r>
              <w:rPr>
                <w:rFonts w:cstheme="minorHAnsi"/>
              </w:rPr>
              <w:t>All of these aspects are covered in lessons within the Puzzles</w:t>
            </w:r>
          </w:p>
          <w:p w14:paraId="66A49A66" w14:textId="77777777" w:rsidR="00946FB0" w:rsidRDefault="00946FB0" w:rsidP="00A926FC">
            <w:pPr>
              <w:rPr>
                <w:rFonts w:cstheme="minorHAnsi"/>
              </w:rPr>
            </w:pPr>
          </w:p>
          <w:p w14:paraId="53C43496" w14:textId="77777777" w:rsidR="00946FB0" w:rsidRDefault="00946FB0" w:rsidP="00A926FC">
            <w:pPr>
              <w:pStyle w:val="ListParagraph"/>
              <w:numPr>
                <w:ilvl w:val="0"/>
                <w:numId w:val="19"/>
              </w:numPr>
              <w:spacing w:after="0" w:line="240" w:lineRule="auto"/>
              <w:rPr>
                <w:rFonts w:cstheme="minorHAnsi"/>
              </w:rPr>
            </w:pPr>
            <w:r>
              <w:rPr>
                <w:rFonts w:cstheme="minorHAnsi"/>
              </w:rPr>
              <w:t>Healthy Me</w:t>
            </w:r>
          </w:p>
          <w:p w14:paraId="29225029" w14:textId="77777777" w:rsidR="00946FB0" w:rsidRPr="00854148" w:rsidRDefault="00946FB0" w:rsidP="00A926FC">
            <w:pPr>
              <w:rPr>
                <w:rFonts w:cstheme="minorHAnsi"/>
              </w:rPr>
            </w:pPr>
          </w:p>
        </w:tc>
      </w:tr>
      <w:tr w:rsidR="00946FB0" w:rsidRPr="00854148" w14:paraId="6135A3F1" w14:textId="77777777" w:rsidTr="00A926FC">
        <w:tc>
          <w:tcPr>
            <w:tcW w:w="2122" w:type="dxa"/>
          </w:tcPr>
          <w:p w14:paraId="112C11D9" w14:textId="77777777" w:rsidR="00946FB0" w:rsidRPr="00812C7B" w:rsidRDefault="00946FB0" w:rsidP="00A926FC">
            <w:pPr>
              <w:rPr>
                <w:rFonts w:cstheme="minorHAnsi"/>
                <w:b/>
              </w:rPr>
            </w:pPr>
            <w:r w:rsidRPr="00F03E70">
              <w:rPr>
                <w:rFonts w:cstheme="minorHAnsi"/>
                <w:b/>
              </w:rPr>
              <w:t xml:space="preserve">Drugs, alcohol and tobacco </w:t>
            </w:r>
          </w:p>
        </w:tc>
        <w:tc>
          <w:tcPr>
            <w:tcW w:w="7176" w:type="dxa"/>
          </w:tcPr>
          <w:p w14:paraId="62B55DBD" w14:textId="77777777" w:rsidR="00946FB0" w:rsidRPr="00D12008" w:rsidRDefault="00946FB0" w:rsidP="00A926FC">
            <w:pPr>
              <w:pStyle w:val="ListParagraph"/>
              <w:numPr>
                <w:ilvl w:val="0"/>
                <w:numId w:val="28"/>
              </w:numPr>
              <w:spacing w:after="0" w:line="240" w:lineRule="auto"/>
              <w:rPr>
                <w:rFonts w:cstheme="minorHAnsi"/>
              </w:rPr>
            </w:pPr>
            <w:r w:rsidRPr="00D12008">
              <w:rPr>
                <w:rFonts w:cstheme="minorHAnsi"/>
              </w:rPr>
              <w:t>the facts about legal and illegal harmful substances and associated risks, including smoking, alcohol use and drug-taking</w:t>
            </w:r>
          </w:p>
        </w:tc>
        <w:tc>
          <w:tcPr>
            <w:tcW w:w="4650" w:type="dxa"/>
          </w:tcPr>
          <w:p w14:paraId="5E53CC48" w14:textId="77777777" w:rsidR="0062507C" w:rsidRDefault="0062507C" w:rsidP="0062507C">
            <w:pPr>
              <w:rPr>
                <w:rFonts w:cstheme="minorHAnsi"/>
              </w:rPr>
            </w:pPr>
            <w:r>
              <w:rPr>
                <w:rFonts w:cstheme="minorHAnsi"/>
              </w:rPr>
              <w:t>All of these aspects are covered in lessons within the Puzzles</w:t>
            </w:r>
          </w:p>
          <w:p w14:paraId="4FD0BC9F" w14:textId="77777777" w:rsidR="0062507C" w:rsidRDefault="0062507C" w:rsidP="0062507C">
            <w:pPr>
              <w:rPr>
                <w:rFonts w:cstheme="minorHAnsi"/>
              </w:rPr>
            </w:pPr>
          </w:p>
          <w:p w14:paraId="15E11122" w14:textId="77777777" w:rsidR="0062507C" w:rsidRDefault="0062507C" w:rsidP="0062507C">
            <w:pPr>
              <w:pStyle w:val="ListParagraph"/>
              <w:numPr>
                <w:ilvl w:val="0"/>
                <w:numId w:val="19"/>
              </w:numPr>
              <w:spacing w:after="0" w:line="240" w:lineRule="auto"/>
              <w:rPr>
                <w:rFonts w:cstheme="minorHAnsi"/>
              </w:rPr>
            </w:pPr>
            <w:r>
              <w:rPr>
                <w:rFonts w:cstheme="minorHAnsi"/>
              </w:rPr>
              <w:t>Healthy Me</w:t>
            </w:r>
          </w:p>
          <w:p w14:paraId="62DA066E" w14:textId="77777777" w:rsidR="00946FB0" w:rsidRDefault="00946FB0" w:rsidP="00A926FC">
            <w:pPr>
              <w:rPr>
                <w:rFonts w:cstheme="minorHAnsi"/>
              </w:rPr>
            </w:pPr>
          </w:p>
        </w:tc>
      </w:tr>
      <w:tr w:rsidR="00946FB0" w:rsidRPr="00854148" w14:paraId="66DA534A" w14:textId="77777777" w:rsidTr="00A926FC">
        <w:tc>
          <w:tcPr>
            <w:tcW w:w="2122" w:type="dxa"/>
          </w:tcPr>
          <w:p w14:paraId="61DF49A9" w14:textId="77777777" w:rsidR="00946FB0" w:rsidRPr="00F03E70" w:rsidRDefault="00946FB0" w:rsidP="00A926FC">
            <w:pPr>
              <w:rPr>
                <w:rFonts w:cstheme="minorHAnsi"/>
                <w:b/>
                <w:color w:val="FF0000"/>
              </w:rPr>
            </w:pPr>
            <w:r w:rsidRPr="00F03E70">
              <w:rPr>
                <w:rFonts w:cstheme="minorHAnsi"/>
                <w:b/>
              </w:rPr>
              <w:t>Health and Prevention</w:t>
            </w:r>
          </w:p>
        </w:tc>
        <w:tc>
          <w:tcPr>
            <w:tcW w:w="7176" w:type="dxa"/>
          </w:tcPr>
          <w:p w14:paraId="4E19D4ED"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how to recognise early signs of physical illness, such as weight loss, or unexplained changes to the body.</w:t>
            </w:r>
          </w:p>
          <w:p w14:paraId="500A5D97"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about safe and unsafe exposure to the sun, and how to reduce the risk of sun damage, including skin cancer.</w:t>
            </w:r>
          </w:p>
          <w:p w14:paraId="38B54D5C"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the importance of sufficient good quality sleep for good health and that a lack of sleep can affect weight, mood and ability to learn.</w:t>
            </w:r>
          </w:p>
          <w:p w14:paraId="1E65A4A8"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 xml:space="preserve">about dental health and the benefits of good oral hygiene and dental flossing, including regular check-ups at the dentist. </w:t>
            </w:r>
          </w:p>
          <w:p w14:paraId="3C6A7987"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about personal hygiene and germs including bacteria, viruses, how they are spread and treated, and the importance of handwashing.</w:t>
            </w:r>
          </w:p>
          <w:p w14:paraId="5BC5083B" w14:textId="77777777" w:rsidR="00946FB0" w:rsidRPr="00D12008" w:rsidRDefault="00946FB0" w:rsidP="00A926FC">
            <w:pPr>
              <w:pStyle w:val="ListParagraph"/>
              <w:numPr>
                <w:ilvl w:val="0"/>
                <w:numId w:val="28"/>
              </w:numPr>
              <w:spacing w:after="0" w:line="240" w:lineRule="auto"/>
              <w:rPr>
                <w:rFonts w:cstheme="minorHAnsi"/>
                <w:color w:val="000000" w:themeColor="text1"/>
              </w:rPr>
            </w:pPr>
            <w:r w:rsidRPr="00D12008">
              <w:rPr>
                <w:rFonts w:cstheme="minorHAnsi"/>
                <w:color w:val="000000" w:themeColor="text1"/>
              </w:rPr>
              <w:t>the facts and science relating to immunisation and vaccination</w:t>
            </w:r>
          </w:p>
        </w:tc>
        <w:tc>
          <w:tcPr>
            <w:tcW w:w="4650" w:type="dxa"/>
          </w:tcPr>
          <w:p w14:paraId="30D9B79F" w14:textId="77777777" w:rsidR="00946FB0" w:rsidRDefault="00946FB0" w:rsidP="00A926FC">
            <w:pPr>
              <w:rPr>
                <w:rFonts w:cstheme="minorHAnsi"/>
              </w:rPr>
            </w:pPr>
            <w:r>
              <w:rPr>
                <w:rFonts w:cstheme="minorHAnsi"/>
              </w:rPr>
              <w:t>All of these aspects are covered in lessons within the Puzzles</w:t>
            </w:r>
          </w:p>
          <w:p w14:paraId="2B660FBA" w14:textId="77777777" w:rsidR="00946FB0" w:rsidRDefault="00946FB0" w:rsidP="00A926FC">
            <w:pPr>
              <w:rPr>
                <w:rFonts w:cstheme="minorHAnsi"/>
              </w:rPr>
            </w:pPr>
          </w:p>
          <w:p w14:paraId="0576188F" w14:textId="77777777" w:rsidR="00946FB0" w:rsidRDefault="00946FB0" w:rsidP="00A926FC">
            <w:pPr>
              <w:pStyle w:val="ListParagraph"/>
              <w:numPr>
                <w:ilvl w:val="0"/>
                <w:numId w:val="19"/>
              </w:numPr>
              <w:spacing w:after="0" w:line="240" w:lineRule="auto"/>
              <w:rPr>
                <w:rFonts w:cstheme="minorHAnsi"/>
              </w:rPr>
            </w:pPr>
            <w:r>
              <w:rPr>
                <w:rFonts w:cstheme="minorHAnsi"/>
              </w:rPr>
              <w:t>Healthy Me</w:t>
            </w:r>
          </w:p>
          <w:p w14:paraId="1E98CC17" w14:textId="77777777" w:rsidR="00946FB0" w:rsidRPr="00854148" w:rsidRDefault="00946FB0" w:rsidP="00A926FC">
            <w:pPr>
              <w:rPr>
                <w:rFonts w:cstheme="minorHAnsi"/>
              </w:rPr>
            </w:pPr>
          </w:p>
        </w:tc>
      </w:tr>
      <w:tr w:rsidR="00946FB0" w:rsidRPr="00854148" w14:paraId="41BB2387" w14:textId="77777777" w:rsidTr="00A926FC">
        <w:tc>
          <w:tcPr>
            <w:tcW w:w="2122" w:type="dxa"/>
          </w:tcPr>
          <w:p w14:paraId="60BA1BEB" w14:textId="77777777" w:rsidR="00946FB0" w:rsidRPr="00812C7B" w:rsidRDefault="00946FB0" w:rsidP="00A926FC">
            <w:pPr>
              <w:rPr>
                <w:rFonts w:cstheme="minorHAnsi"/>
                <w:b/>
              </w:rPr>
            </w:pPr>
            <w:r w:rsidRPr="00812C7B">
              <w:rPr>
                <w:rFonts w:cstheme="minorHAnsi"/>
                <w:b/>
              </w:rPr>
              <w:t>Basic first aid</w:t>
            </w:r>
          </w:p>
        </w:tc>
        <w:tc>
          <w:tcPr>
            <w:tcW w:w="7176" w:type="dxa"/>
          </w:tcPr>
          <w:p w14:paraId="5ECDDEA3" w14:textId="77777777" w:rsidR="00946FB0" w:rsidRPr="00974E44" w:rsidRDefault="00946FB0" w:rsidP="00A926FC">
            <w:pPr>
              <w:pStyle w:val="ListParagraph"/>
              <w:numPr>
                <w:ilvl w:val="0"/>
                <w:numId w:val="31"/>
              </w:numPr>
              <w:spacing w:after="0" w:line="240" w:lineRule="auto"/>
              <w:rPr>
                <w:rFonts w:cstheme="minorHAnsi"/>
              </w:rPr>
            </w:pPr>
            <w:r w:rsidRPr="00974E44">
              <w:rPr>
                <w:rFonts w:cstheme="minorHAnsi"/>
              </w:rPr>
              <w:t>how to make a clear and efficient call to emergency services if necessary.</w:t>
            </w:r>
          </w:p>
          <w:p w14:paraId="1AE2EC02" w14:textId="77777777" w:rsidR="00946FB0" w:rsidRDefault="00946FB0" w:rsidP="00A926FC">
            <w:pPr>
              <w:pStyle w:val="ListParagraph"/>
              <w:numPr>
                <w:ilvl w:val="0"/>
                <w:numId w:val="31"/>
              </w:numPr>
              <w:spacing w:after="0" w:line="240" w:lineRule="auto"/>
              <w:rPr>
                <w:rFonts w:cstheme="minorHAnsi"/>
              </w:rPr>
            </w:pPr>
            <w:r w:rsidRPr="00974E44">
              <w:rPr>
                <w:rFonts w:cstheme="minorHAnsi"/>
              </w:rPr>
              <w:t>concepts of basic first-aid, for example dealing with common injuries, including head injuries.</w:t>
            </w:r>
          </w:p>
          <w:p w14:paraId="0E84C592" w14:textId="77777777" w:rsidR="00946FB0" w:rsidRPr="00974E44" w:rsidRDefault="00946FB0" w:rsidP="00A926FC">
            <w:pPr>
              <w:pStyle w:val="ListParagraph"/>
              <w:spacing w:after="0" w:line="240" w:lineRule="auto"/>
              <w:ind w:left="360"/>
              <w:rPr>
                <w:rFonts w:cstheme="minorHAnsi"/>
              </w:rPr>
            </w:pPr>
          </w:p>
        </w:tc>
        <w:tc>
          <w:tcPr>
            <w:tcW w:w="4650" w:type="dxa"/>
          </w:tcPr>
          <w:p w14:paraId="169C3866" w14:textId="77777777" w:rsidR="00946FB0" w:rsidRDefault="00946FB0" w:rsidP="00A926FC">
            <w:pPr>
              <w:rPr>
                <w:rFonts w:cstheme="minorHAnsi"/>
              </w:rPr>
            </w:pPr>
            <w:r>
              <w:rPr>
                <w:rFonts w:cstheme="minorHAnsi"/>
              </w:rPr>
              <w:t>All of these aspects are covered in lessons within the Puzzles</w:t>
            </w:r>
          </w:p>
          <w:p w14:paraId="022C6A0A" w14:textId="77777777" w:rsidR="00946FB0" w:rsidRDefault="00946FB0" w:rsidP="00A926FC">
            <w:pPr>
              <w:rPr>
                <w:rFonts w:cstheme="minorHAnsi"/>
              </w:rPr>
            </w:pPr>
          </w:p>
          <w:p w14:paraId="7CECB1F5" w14:textId="77777777" w:rsidR="00946FB0" w:rsidRDefault="00946FB0" w:rsidP="00A926FC">
            <w:pPr>
              <w:pStyle w:val="ListParagraph"/>
              <w:numPr>
                <w:ilvl w:val="0"/>
                <w:numId w:val="19"/>
              </w:numPr>
              <w:spacing w:after="0" w:line="240" w:lineRule="auto"/>
              <w:rPr>
                <w:rFonts w:cstheme="minorHAnsi"/>
              </w:rPr>
            </w:pPr>
            <w:r>
              <w:rPr>
                <w:rFonts w:cstheme="minorHAnsi"/>
              </w:rPr>
              <w:t>Healthy Me</w:t>
            </w:r>
          </w:p>
          <w:p w14:paraId="1F740A48" w14:textId="77777777" w:rsidR="00946FB0" w:rsidRPr="00854148" w:rsidRDefault="00946FB0" w:rsidP="00A926FC">
            <w:pPr>
              <w:rPr>
                <w:rFonts w:cstheme="minorHAnsi"/>
              </w:rPr>
            </w:pPr>
          </w:p>
        </w:tc>
      </w:tr>
      <w:tr w:rsidR="00946FB0" w:rsidRPr="00854148" w14:paraId="3FA6E964" w14:textId="77777777" w:rsidTr="00A926FC">
        <w:tc>
          <w:tcPr>
            <w:tcW w:w="2122" w:type="dxa"/>
          </w:tcPr>
          <w:p w14:paraId="434ED4CC" w14:textId="77777777" w:rsidR="00946FB0" w:rsidRPr="00812C7B" w:rsidRDefault="00946FB0" w:rsidP="00A926FC">
            <w:pPr>
              <w:rPr>
                <w:rFonts w:cstheme="minorHAnsi"/>
                <w:b/>
              </w:rPr>
            </w:pPr>
            <w:r w:rsidRPr="00812C7B">
              <w:rPr>
                <w:rFonts w:cstheme="minorHAnsi"/>
                <w:b/>
              </w:rPr>
              <w:t>Changing adolescent body</w:t>
            </w:r>
          </w:p>
        </w:tc>
        <w:tc>
          <w:tcPr>
            <w:tcW w:w="7176" w:type="dxa"/>
          </w:tcPr>
          <w:p w14:paraId="42467F62" w14:textId="77777777" w:rsidR="00946FB0" w:rsidRPr="00D12008" w:rsidRDefault="00946FB0" w:rsidP="00A926FC">
            <w:pPr>
              <w:pStyle w:val="ListParagraph"/>
              <w:numPr>
                <w:ilvl w:val="0"/>
                <w:numId w:val="32"/>
              </w:numPr>
              <w:spacing w:after="0" w:line="240" w:lineRule="auto"/>
              <w:rPr>
                <w:rFonts w:cstheme="minorHAnsi"/>
                <w:color w:val="000000" w:themeColor="text1"/>
              </w:rPr>
            </w:pPr>
            <w:r w:rsidRPr="00D12008">
              <w:rPr>
                <w:rFonts w:cstheme="minorHAnsi"/>
                <w:color w:val="000000" w:themeColor="text1"/>
              </w:rPr>
              <w:t>key facts about puberty and the changing adolescent body, particularly from age 9 through to age 11, including physical and emotional changes.</w:t>
            </w:r>
          </w:p>
          <w:p w14:paraId="2591B44F" w14:textId="77777777" w:rsidR="00946FB0" w:rsidRPr="00D12008" w:rsidRDefault="00946FB0" w:rsidP="00A926FC">
            <w:pPr>
              <w:pStyle w:val="ListParagraph"/>
              <w:numPr>
                <w:ilvl w:val="0"/>
                <w:numId w:val="32"/>
              </w:numPr>
              <w:spacing w:after="0" w:line="240" w:lineRule="auto"/>
              <w:rPr>
                <w:rFonts w:cstheme="minorHAnsi"/>
                <w:color w:val="000000" w:themeColor="text1"/>
              </w:rPr>
            </w:pPr>
            <w:r w:rsidRPr="00D12008">
              <w:rPr>
                <w:rFonts w:cstheme="minorHAnsi"/>
                <w:color w:val="000000" w:themeColor="text1"/>
              </w:rPr>
              <w:t>about menstrual wellbeing including the key facts about the menstrual cycle.</w:t>
            </w:r>
          </w:p>
        </w:tc>
        <w:tc>
          <w:tcPr>
            <w:tcW w:w="4650" w:type="dxa"/>
          </w:tcPr>
          <w:p w14:paraId="61BF0F24" w14:textId="77777777" w:rsidR="00946FB0" w:rsidRDefault="00946FB0" w:rsidP="00A926FC">
            <w:pPr>
              <w:rPr>
                <w:rFonts w:cstheme="minorHAnsi"/>
              </w:rPr>
            </w:pPr>
            <w:r>
              <w:rPr>
                <w:rFonts w:cstheme="minorHAnsi"/>
              </w:rPr>
              <w:t>All of these aspects are covered in lessons within the Puzzles</w:t>
            </w:r>
          </w:p>
          <w:p w14:paraId="282DC719" w14:textId="77777777" w:rsidR="00946FB0" w:rsidRDefault="00946FB0" w:rsidP="00A926FC">
            <w:pPr>
              <w:pStyle w:val="ListParagraph"/>
              <w:numPr>
                <w:ilvl w:val="0"/>
                <w:numId w:val="19"/>
              </w:numPr>
              <w:spacing w:after="0" w:line="240" w:lineRule="auto"/>
              <w:rPr>
                <w:rFonts w:cstheme="minorHAnsi"/>
              </w:rPr>
            </w:pPr>
            <w:r>
              <w:rPr>
                <w:rFonts w:cstheme="minorHAnsi"/>
              </w:rPr>
              <w:t>Changing Me</w:t>
            </w:r>
          </w:p>
          <w:p w14:paraId="7F3BE3C5" w14:textId="77777777" w:rsidR="00946FB0" w:rsidRDefault="00946FB0" w:rsidP="00A926FC">
            <w:pPr>
              <w:pStyle w:val="ListParagraph"/>
              <w:numPr>
                <w:ilvl w:val="0"/>
                <w:numId w:val="19"/>
              </w:numPr>
              <w:spacing w:after="0" w:line="240" w:lineRule="auto"/>
              <w:rPr>
                <w:rFonts w:cstheme="minorHAnsi"/>
              </w:rPr>
            </w:pPr>
            <w:r>
              <w:rPr>
                <w:rFonts w:cstheme="minorHAnsi"/>
              </w:rPr>
              <w:t>Healthy Me</w:t>
            </w:r>
          </w:p>
          <w:p w14:paraId="379DE6AA" w14:textId="77777777" w:rsidR="00946FB0" w:rsidRPr="00854148" w:rsidRDefault="00946FB0" w:rsidP="00A926FC">
            <w:pPr>
              <w:rPr>
                <w:rFonts w:cstheme="minorHAnsi"/>
              </w:rPr>
            </w:pPr>
          </w:p>
        </w:tc>
      </w:tr>
    </w:tbl>
    <w:p w14:paraId="3237D41E" w14:textId="77777777" w:rsidR="0075081B" w:rsidRPr="00D7267F" w:rsidRDefault="0075081B" w:rsidP="0089420C">
      <w:pPr>
        <w:rPr>
          <w:rFonts w:cstheme="minorHAnsi"/>
        </w:rPr>
      </w:pPr>
    </w:p>
    <w:sectPr w:rsidR="0075081B" w:rsidRPr="00D7267F" w:rsidSect="00A926FC">
      <w:foot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0D6F8" w14:textId="77777777" w:rsidR="0050033F" w:rsidRDefault="0050033F" w:rsidP="00644263">
      <w:pPr>
        <w:spacing w:after="0" w:line="240" w:lineRule="auto"/>
      </w:pPr>
      <w:r>
        <w:separator/>
      </w:r>
    </w:p>
  </w:endnote>
  <w:endnote w:type="continuationSeparator" w:id="0">
    <w:p w14:paraId="09687C61" w14:textId="77777777" w:rsidR="0050033F" w:rsidRDefault="0050033F"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9293" w14:textId="1BFEDE51" w:rsidR="0050033F" w:rsidRDefault="0050033F" w:rsidP="00C20178">
    <w:pPr>
      <w:pStyle w:val="Footer"/>
      <w:jc w:val="center"/>
    </w:pPr>
    <w:r>
      <w:t>Copyright © 2020 Jigsaw PSHE Ltd</w:t>
    </w:r>
  </w:p>
  <w:p w14:paraId="3B878038" w14:textId="77777777" w:rsidR="0050033F" w:rsidRDefault="00500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957C" w14:textId="77777777" w:rsidR="0050033F" w:rsidRDefault="0050033F" w:rsidP="00C20178">
    <w:pPr>
      <w:pStyle w:val="Footer"/>
      <w:jc w:val="center"/>
    </w:pPr>
    <w:r>
      <w:t>Copyright © 2020 Jigsaw PSHE Ltd</w:t>
    </w:r>
  </w:p>
  <w:p w14:paraId="72C9961A" w14:textId="77777777" w:rsidR="0050033F" w:rsidRDefault="0050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FD128" w14:textId="77777777" w:rsidR="0050033F" w:rsidRDefault="0050033F" w:rsidP="00644263">
      <w:pPr>
        <w:spacing w:after="0" w:line="240" w:lineRule="auto"/>
      </w:pPr>
      <w:r>
        <w:separator/>
      </w:r>
    </w:p>
  </w:footnote>
  <w:footnote w:type="continuationSeparator" w:id="0">
    <w:p w14:paraId="0B316B3B" w14:textId="77777777" w:rsidR="0050033F" w:rsidRDefault="0050033F"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3"/>
  </w:num>
  <w:num w:numId="4">
    <w:abstractNumId w:val="28"/>
  </w:num>
  <w:num w:numId="5">
    <w:abstractNumId w:val="9"/>
  </w:num>
  <w:num w:numId="6">
    <w:abstractNumId w:val="2"/>
  </w:num>
  <w:num w:numId="7">
    <w:abstractNumId w:val="30"/>
  </w:num>
  <w:num w:numId="8">
    <w:abstractNumId w:val="20"/>
  </w:num>
  <w:num w:numId="9">
    <w:abstractNumId w:val="3"/>
  </w:num>
  <w:num w:numId="10">
    <w:abstractNumId w:val="19"/>
  </w:num>
  <w:num w:numId="11">
    <w:abstractNumId w:val="24"/>
  </w:num>
  <w:num w:numId="12">
    <w:abstractNumId w:val="32"/>
  </w:num>
  <w:num w:numId="13">
    <w:abstractNumId w:val="14"/>
  </w:num>
  <w:num w:numId="14">
    <w:abstractNumId w:val="27"/>
  </w:num>
  <w:num w:numId="15">
    <w:abstractNumId w:val="15"/>
  </w:num>
  <w:num w:numId="16">
    <w:abstractNumId w:val="22"/>
  </w:num>
  <w:num w:numId="17">
    <w:abstractNumId w:val="1"/>
  </w:num>
  <w:num w:numId="18">
    <w:abstractNumId w:val="21"/>
  </w:num>
  <w:num w:numId="19">
    <w:abstractNumId w:val="25"/>
  </w:num>
  <w:num w:numId="20">
    <w:abstractNumId w:val="10"/>
  </w:num>
  <w:num w:numId="21">
    <w:abstractNumId w:val="34"/>
  </w:num>
  <w:num w:numId="22">
    <w:abstractNumId w:val="16"/>
  </w:num>
  <w:num w:numId="23">
    <w:abstractNumId w:val="26"/>
  </w:num>
  <w:num w:numId="24">
    <w:abstractNumId w:val="7"/>
  </w:num>
  <w:num w:numId="25">
    <w:abstractNumId w:val="23"/>
  </w:num>
  <w:num w:numId="26">
    <w:abstractNumId w:val="5"/>
  </w:num>
  <w:num w:numId="27">
    <w:abstractNumId w:val="13"/>
  </w:num>
  <w:num w:numId="28">
    <w:abstractNumId w:val="8"/>
  </w:num>
  <w:num w:numId="29">
    <w:abstractNumId w:val="31"/>
  </w:num>
  <w:num w:numId="30">
    <w:abstractNumId w:val="17"/>
  </w:num>
  <w:num w:numId="31">
    <w:abstractNumId w:val="4"/>
  </w:num>
  <w:num w:numId="32">
    <w:abstractNumId w:val="6"/>
  </w:num>
  <w:num w:numId="33">
    <w:abstractNumId w:val="12"/>
  </w:num>
  <w:num w:numId="34">
    <w:abstractNumId w:val="2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0B"/>
    <w:rsid w:val="0004162F"/>
    <w:rsid w:val="00046A23"/>
    <w:rsid w:val="000544EA"/>
    <w:rsid w:val="00087D1F"/>
    <w:rsid w:val="000A0702"/>
    <w:rsid w:val="000A6CAC"/>
    <w:rsid w:val="000C0139"/>
    <w:rsid w:val="000C170D"/>
    <w:rsid w:val="000C1E11"/>
    <w:rsid w:val="000D6291"/>
    <w:rsid w:val="000E3BCE"/>
    <w:rsid w:val="001141B6"/>
    <w:rsid w:val="00125FCF"/>
    <w:rsid w:val="0017200A"/>
    <w:rsid w:val="0018147E"/>
    <w:rsid w:val="00191ED2"/>
    <w:rsid w:val="001B05E7"/>
    <w:rsid w:val="001F074B"/>
    <w:rsid w:val="00203806"/>
    <w:rsid w:val="0022716D"/>
    <w:rsid w:val="00234271"/>
    <w:rsid w:val="00252AA1"/>
    <w:rsid w:val="0027651A"/>
    <w:rsid w:val="002C013D"/>
    <w:rsid w:val="002D1B04"/>
    <w:rsid w:val="002F17FD"/>
    <w:rsid w:val="002F5329"/>
    <w:rsid w:val="003245E1"/>
    <w:rsid w:val="00332EE8"/>
    <w:rsid w:val="004003D9"/>
    <w:rsid w:val="00426DB2"/>
    <w:rsid w:val="0043584B"/>
    <w:rsid w:val="0044326C"/>
    <w:rsid w:val="00446F45"/>
    <w:rsid w:val="00451A5E"/>
    <w:rsid w:val="00477C7F"/>
    <w:rsid w:val="004A29B3"/>
    <w:rsid w:val="004B294A"/>
    <w:rsid w:val="004B328B"/>
    <w:rsid w:val="004E038C"/>
    <w:rsid w:val="004E6B81"/>
    <w:rsid w:val="0050033F"/>
    <w:rsid w:val="005049D2"/>
    <w:rsid w:val="005153CA"/>
    <w:rsid w:val="005204FB"/>
    <w:rsid w:val="00534B6E"/>
    <w:rsid w:val="00546A81"/>
    <w:rsid w:val="0055744F"/>
    <w:rsid w:val="005601DE"/>
    <w:rsid w:val="00590156"/>
    <w:rsid w:val="00592A68"/>
    <w:rsid w:val="00596B33"/>
    <w:rsid w:val="005973C8"/>
    <w:rsid w:val="005A6816"/>
    <w:rsid w:val="005B4EC5"/>
    <w:rsid w:val="005D0FD6"/>
    <w:rsid w:val="005D1E24"/>
    <w:rsid w:val="00603F15"/>
    <w:rsid w:val="006215D2"/>
    <w:rsid w:val="0062507C"/>
    <w:rsid w:val="00644263"/>
    <w:rsid w:val="00662238"/>
    <w:rsid w:val="0067219D"/>
    <w:rsid w:val="00673DE5"/>
    <w:rsid w:val="006A586F"/>
    <w:rsid w:val="006C4E5B"/>
    <w:rsid w:val="006C7D7D"/>
    <w:rsid w:val="0071405C"/>
    <w:rsid w:val="0072558E"/>
    <w:rsid w:val="0075081B"/>
    <w:rsid w:val="00770B09"/>
    <w:rsid w:val="00796854"/>
    <w:rsid w:val="007C38AE"/>
    <w:rsid w:val="007D3AEE"/>
    <w:rsid w:val="007F127F"/>
    <w:rsid w:val="007F6ABD"/>
    <w:rsid w:val="00811F8C"/>
    <w:rsid w:val="00812C7B"/>
    <w:rsid w:val="00813091"/>
    <w:rsid w:val="0082237A"/>
    <w:rsid w:val="008260DC"/>
    <w:rsid w:val="00827042"/>
    <w:rsid w:val="008533E4"/>
    <w:rsid w:val="00853729"/>
    <w:rsid w:val="00854148"/>
    <w:rsid w:val="00863F5E"/>
    <w:rsid w:val="008664B9"/>
    <w:rsid w:val="0089420C"/>
    <w:rsid w:val="00894C1B"/>
    <w:rsid w:val="008A4C62"/>
    <w:rsid w:val="008A5198"/>
    <w:rsid w:val="008C6A35"/>
    <w:rsid w:val="008D01AE"/>
    <w:rsid w:val="008F341C"/>
    <w:rsid w:val="008F49B2"/>
    <w:rsid w:val="008F76B3"/>
    <w:rsid w:val="00917BD5"/>
    <w:rsid w:val="00923FE7"/>
    <w:rsid w:val="00946FB0"/>
    <w:rsid w:val="0096325F"/>
    <w:rsid w:val="00974E44"/>
    <w:rsid w:val="009848C4"/>
    <w:rsid w:val="009B041F"/>
    <w:rsid w:val="009B0C8E"/>
    <w:rsid w:val="009B12A4"/>
    <w:rsid w:val="009B74B9"/>
    <w:rsid w:val="009D10F2"/>
    <w:rsid w:val="009E49F4"/>
    <w:rsid w:val="009F5EE0"/>
    <w:rsid w:val="00A42CAC"/>
    <w:rsid w:val="00A56A3D"/>
    <w:rsid w:val="00A57CB2"/>
    <w:rsid w:val="00A72296"/>
    <w:rsid w:val="00A926FC"/>
    <w:rsid w:val="00AC6C09"/>
    <w:rsid w:val="00B07C08"/>
    <w:rsid w:val="00B134E5"/>
    <w:rsid w:val="00B321CF"/>
    <w:rsid w:val="00B5742B"/>
    <w:rsid w:val="00B929EC"/>
    <w:rsid w:val="00BD3327"/>
    <w:rsid w:val="00C176C8"/>
    <w:rsid w:val="00C20178"/>
    <w:rsid w:val="00C36E86"/>
    <w:rsid w:val="00C42485"/>
    <w:rsid w:val="00C4289D"/>
    <w:rsid w:val="00C56167"/>
    <w:rsid w:val="00C769D3"/>
    <w:rsid w:val="00C83D35"/>
    <w:rsid w:val="00C87998"/>
    <w:rsid w:val="00C9563B"/>
    <w:rsid w:val="00CB0B9D"/>
    <w:rsid w:val="00CC1848"/>
    <w:rsid w:val="00CE099E"/>
    <w:rsid w:val="00CF0C47"/>
    <w:rsid w:val="00CF3BFA"/>
    <w:rsid w:val="00D1227C"/>
    <w:rsid w:val="00D428A7"/>
    <w:rsid w:val="00D44141"/>
    <w:rsid w:val="00D70675"/>
    <w:rsid w:val="00D7267F"/>
    <w:rsid w:val="00D81EF2"/>
    <w:rsid w:val="00D903A1"/>
    <w:rsid w:val="00DC1CE5"/>
    <w:rsid w:val="00DD673B"/>
    <w:rsid w:val="00E06E73"/>
    <w:rsid w:val="00E33E46"/>
    <w:rsid w:val="00E46A58"/>
    <w:rsid w:val="00E5732B"/>
    <w:rsid w:val="00E601AC"/>
    <w:rsid w:val="00E61ADB"/>
    <w:rsid w:val="00E7094B"/>
    <w:rsid w:val="00E7429A"/>
    <w:rsid w:val="00E86589"/>
    <w:rsid w:val="00EC763C"/>
    <w:rsid w:val="00ED38BC"/>
    <w:rsid w:val="00ED56EC"/>
    <w:rsid w:val="00ED64B7"/>
    <w:rsid w:val="00F04496"/>
    <w:rsid w:val="00F10503"/>
    <w:rsid w:val="00F315C5"/>
    <w:rsid w:val="00F368D8"/>
    <w:rsid w:val="00F7710B"/>
    <w:rsid w:val="00F81D90"/>
    <w:rsid w:val="00FD1D98"/>
    <w:rsid w:val="00FF2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07C"/>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urnby-tmet.uk/wp-content/uploads/2019/05/Jigsaw-LGBT-Parent-Leaflet-A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9E63-CD78-49FC-BBF9-9BC948C6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4969</Words>
  <Characters>28324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33227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Helen Beasley</cp:lastModifiedBy>
  <cp:revision>2</cp:revision>
  <dcterms:created xsi:type="dcterms:W3CDTF">2022-01-04T16:35:00Z</dcterms:created>
  <dcterms:modified xsi:type="dcterms:W3CDTF">2022-01-04T16:35:00Z</dcterms:modified>
</cp:coreProperties>
</file>